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39" w:rsidRDefault="00FC2839" w:rsidP="003B5AB7">
      <w:pPr>
        <w:shd w:val="clear" w:color="auto" w:fill="FFFFFF" w:themeFill="background1"/>
        <w:ind w:firstLine="708"/>
        <w:jc w:val="center"/>
        <w:rPr>
          <w:b/>
          <w:sz w:val="28"/>
          <w:szCs w:val="28"/>
        </w:rPr>
      </w:pPr>
    </w:p>
    <w:p w:rsidR="00FC2839" w:rsidRDefault="00FC2839" w:rsidP="003B5AB7">
      <w:pPr>
        <w:shd w:val="clear" w:color="auto" w:fill="FFFFFF" w:themeFill="background1"/>
        <w:ind w:firstLine="708"/>
        <w:jc w:val="center"/>
        <w:rPr>
          <w:b/>
          <w:sz w:val="28"/>
          <w:szCs w:val="28"/>
        </w:rPr>
      </w:pPr>
    </w:p>
    <w:p w:rsidR="00FC2839" w:rsidRDefault="00FC2839" w:rsidP="003B5AB7">
      <w:pPr>
        <w:shd w:val="clear" w:color="auto" w:fill="FFFFFF" w:themeFill="background1"/>
        <w:ind w:firstLine="708"/>
        <w:jc w:val="center"/>
        <w:rPr>
          <w:b/>
          <w:sz w:val="28"/>
          <w:szCs w:val="28"/>
        </w:rPr>
      </w:pPr>
      <w:r>
        <w:rPr>
          <w:b/>
          <w:sz w:val="28"/>
          <w:szCs w:val="28"/>
        </w:rPr>
        <w:t xml:space="preserve">ОТЧЕТ </w:t>
      </w:r>
      <w:r w:rsidR="005F07F4">
        <w:rPr>
          <w:b/>
          <w:sz w:val="28"/>
          <w:szCs w:val="28"/>
        </w:rPr>
        <w:t>о ходе исполнения</w:t>
      </w:r>
      <w:r>
        <w:rPr>
          <w:b/>
          <w:sz w:val="28"/>
          <w:szCs w:val="28"/>
        </w:rPr>
        <w:t xml:space="preserve"> </w:t>
      </w:r>
      <w:r w:rsidR="00FF45AA">
        <w:rPr>
          <w:b/>
          <w:sz w:val="28"/>
          <w:szCs w:val="28"/>
        </w:rPr>
        <w:t>План</w:t>
      </w:r>
      <w:r w:rsidR="005F07F4">
        <w:rPr>
          <w:b/>
          <w:sz w:val="28"/>
          <w:szCs w:val="28"/>
        </w:rPr>
        <w:t>а</w:t>
      </w:r>
      <w:r w:rsidR="00753D63">
        <w:rPr>
          <w:b/>
          <w:sz w:val="28"/>
          <w:szCs w:val="28"/>
        </w:rPr>
        <w:t xml:space="preserve"> противодействия коррупции ФАС России </w:t>
      </w:r>
    </w:p>
    <w:p w:rsidR="00FC2839" w:rsidRDefault="00FC2839" w:rsidP="003B5AB7">
      <w:pPr>
        <w:shd w:val="clear" w:color="auto" w:fill="FFFFFF" w:themeFill="background1"/>
        <w:ind w:firstLine="708"/>
        <w:jc w:val="center"/>
        <w:rPr>
          <w:b/>
          <w:sz w:val="28"/>
          <w:szCs w:val="28"/>
        </w:rPr>
      </w:pPr>
      <w:r>
        <w:rPr>
          <w:b/>
          <w:sz w:val="28"/>
          <w:szCs w:val="28"/>
        </w:rPr>
        <w:t xml:space="preserve">за </w:t>
      </w:r>
      <w:r w:rsidR="00766D53">
        <w:rPr>
          <w:b/>
          <w:sz w:val="28"/>
          <w:szCs w:val="28"/>
        </w:rPr>
        <w:t>9 месяцев 2023</w:t>
      </w:r>
      <w:r>
        <w:rPr>
          <w:b/>
          <w:sz w:val="28"/>
          <w:szCs w:val="28"/>
        </w:rPr>
        <w:t xml:space="preserve"> год</w:t>
      </w:r>
      <w:r w:rsidR="00766D53">
        <w:rPr>
          <w:b/>
          <w:sz w:val="28"/>
          <w:szCs w:val="28"/>
        </w:rPr>
        <w:t>а</w:t>
      </w:r>
    </w:p>
    <w:p w:rsidR="00753D63" w:rsidRPr="001244E1" w:rsidRDefault="00753D63" w:rsidP="003B5AB7">
      <w:pPr>
        <w:shd w:val="clear" w:color="auto" w:fill="FFFFFF" w:themeFill="background1"/>
        <w:ind w:firstLine="708"/>
        <w:jc w:val="center"/>
        <w:rPr>
          <w:b/>
          <w:sz w:val="28"/>
          <w:szCs w:val="28"/>
        </w:rPr>
      </w:pPr>
    </w:p>
    <w:p w:rsidR="00866AE1" w:rsidRPr="00DB74CD" w:rsidRDefault="00866AE1" w:rsidP="00DB74CD">
      <w:pPr>
        <w:shd w:val="clear" w:color="auto" w:fill="FFFFFF" w:themeFill="background1"/>
        <w:ind w:firstLine="720"/>
        <w:jc w:val="center"/>
        <w:rPr>
          <w:b/>
          <w:sz w:val="28"/>
          <w:szCs w:val="28"/>
        </w:r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2268"/>
        <w:gridCol w:w="1701"/>
        <w:gridCol w:w="3544"/>
        <w:gridCol w:w="5250"/>
      </w:tblGrid>
      <w:tr w:rsidR="00F6780B" w:rsidRPr="00DB74CD" w:rsidTr="00D26645">
        <w:trPr>
          <w:trHeight w:val="639"/>
          <w:tblHeader/>
          <w:jc w:val="center"/>
        </w:trPr>
        <w:tc>
          <w:tcPr>
            <w:tcW w:w="704" w:type="dxa"/>
          </w:tcPr>
          <w:p w:rsidR="00F6780B" w:rsidRPr="00DB74CD" w:rsidRDefault="00F6780B"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2693" w:type="dxa"/>
          </w:tcPr>
          <w:p w:rsidR="00F6780B" w:rsidRPr="00DB74CD" w:rsidRDefault="00F6780B" w:rsidP="00DB74CD">
            <w:pPr>
              <w:shd w:val="clear" w:color="auto" w:fill="FFFFFF" w:themeFill="background1"/>
              <w:spacing w:before="60" w:after="60"/>
              <w:jc w:val="center"/>
              <w:rPr>
                <w:b/>
              </w:rPr>
            </w:pPr>
            <w:r w:rsidRPr="00DB74CD">
              <w:rPr>
                <w:b/>
              </w:rPr>
              <w:t>Мероприятия</w:t>
            </w:r>
          </w:p>
        </w:tc>
        <w:tc>
          <w:tcPr>
            <w:tcW w:w="2268" w:type="dxa"/>
          </w:tcPr>
          <w:p w:rsidR="00F6780B" w:rsidRPr="00DB74CD" w:rsidRDefault="00F6780B"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6780B" w:rsidRPr="00DB74CD" w:rsidRDefault="00F6780B" w:rsidP="00DB74CD">
            <w:pPr>
              <w:shd w:val="clear" w:color="auto" w:fill="FFFFFF" w:themeFill="background1"/>
              <w:spacing w:before="60" w:after="60"/>
              <w:jc w:val="center"/>
              <w:rPr>
                <w:b/>
              </w:rPr>
            </w:pPr>
            <w:r w:rsidRPr="00DB74CD">
              <w:rPr>
                <w:b/>
              </w:rPr>
              <w:t>Срок исполнения</w:t>
            </w:r>
          </w:p>
        </w:tc>
        <w:tc>
          <w:tcPr>
            <w:tcW w:w="3544" w:type="dxa"/>
          </w:tcPr>
          <w:p w:rsidR="00F6780B" w:rsidRPr="00DB74CD" w:rsidRDefault="00F6780B" w:rsidP="00DB74CD">
            <w:pPr>
              <w:shd w:val="clear" w:color="auto" w:fill="FFFFFF" w:themeFill="background1"/>
              <w:spacing w:before="60" w:after="60"/>
              <w:jc w:val="center"/>
              <w:rPr>
                <w:b/>
              </w:rPr>
            </w:pPr>
            <w:r w:rsidRPr="00DB74CD">
              <w:rPr>
                <w:b/>
              </w:rPr>
              <w:t>Ожидаемый результат</w:t>
            </w:r>
          </w:p>
        </w:tc>
        <w:tc>
          <w:tcPr>
            <w:tcW w:w="5250" w:type="dxa"/>
          </w:tcPr>
          <w:p w:rsidR="00F6780B" w:rsidRPr="00F6780B" w:rsidRDefault="00F6780B" w:rsidP="00DB74CD">
            <w:pPr>
              <w:shd w:val="clear" w:color="auto" w:fill="FFFFFF" w:themeFill="background1"/>
              <w:spacing w:before="60" w:after="60"/>
              <w:jc w:val="center"/>
              <w:rPr>
                <w:b/>
              </w:rPr>
            </w:pPr>
            <w:r>
              <w:rPr>
                <w:b/>
              </w:rPr>
              <w:t>Информация об исполнении</w:t>
            </w:r>
          </w:p>
        </w:tc>
      </w:tr>
      <w:tr w:rsidR="00F6780B" w:rsidRPr="00DB74CD" w:rsidTr="00FC2839">
        <w:trPr>
          <w:jc w:val="center"/>
        </w:trPr>
        <w:tc>
          <w:tcPr>
            <w:tcW w:w="704" w:type="dxa"/>
          </w:tcPr>
          <w:p w:rsidR="00F6780B" w:rsidRPr="00DB74CD" w:rsidRDefault="00F6780B" w:rsidP="00DB74CD">
            <w:pPr>
              <w:shd w:val="clear" w:color="auto" w:fill="FFFFFF" w:themeFill="background1"/>
              <w:spacing w:before="120" w:after="120"/>
              <w:jc w:val="center"/>
            </w:pPr>
            <w:r w:rsidRPr="00DB74CD">
              <w:rPr>
                <w:b/>
              </w:rPr>
              <w:t>1.</w:t>
            </w:r>
          </w:p>
        </w:tc>
        <w:tc>
          <w:tcPr>
            <w:tcW w:w="15456" w:type="dxa"/>
            <w:gridSpan w:val="5"/>
          </w:tcPr>
          <w:p w:rsidR="00F6780B" w:rsidRDefault="00F6780B" w:rsidP="00E35CEA">
            <w:pPr>
              <w:shd w:val="clear" w:color="auto" w:fill="FFFFFF" w:themeFill="background1"/>
              <w:jc w:val="center"/>
              <w:rPr>
                <w:b/>
              </w:rPr>
            </w:pPr>
            <w:r>
              <w:rPr>
                <w:b/>
              </w:rPr>
              <w:t>Мероприятия, связанные с осуществлением контроля за соблюдением гражданскими служащими ФАС России антикоррупционных стандартов</w:t>
            </w:r>
          </w:p>
        </w:tc>
      </w:tr>
      <w:tr w:rsidR="00F6780B" w:rsidRPr="00DB74CD" w:rsidTr="00D26645">
        <w:trPr>
          <w:trHeight w:val="1645"/>
          <w:jc w:val="center"/>
        </w:trPr>
        <w:tc>
          <w:tcPr>
            <w:tcW w:w="704" w:type="dxa"/>
          </w:tcPr>
          <w:p w:rsidR="00F6780B" w:rsidRPr="00DB74CD" w:rsidRDefault="00F6780B" w:rsidP="00DB74CD">
            <w:pPr>
              <w:shd w:val="clear" w:color="auto" w:fill="FFFFFF" w:themeFill="background1"/>
              <w:spacing w:before="120" w:after="120"/>
              <w:jc w:val="center"/>
            </w:pPr>
            <w:r>
              <w:t>1.1</w:t>
            </w:r>
          </w:p>
        </w:tc>
        <w:tc>
          <w:tcPr>
            <w:tcW w:w="2693" w:type="dxa"/>
          </w:tcPr>
          <w:p w:rsidR="00F6780B" w:rsidRDefault="00F6780B" w:rsidP="00EA0A01">
            <w:pPr>
              <w:shd w:val="clear" w:color="auto" w:fill="FFFFFF" w:themeFill="background1"/>
              <w:jc w:val="both"/>
            </w:pPr>
            <w:r>
              <w:t>Контроль своевременности представления справок о доходах, расходах, об имуществе и обязательствах имущественного характера, представляемых гражданскими служащими ФАС России.</w:t>
            </w:r>
          </w:p>
          <w:p w:rsidR="00F6780B" w:rsidRPr="00DB74CD" w:rsidRDefault="00F6780B" w:rsidP="00EA0A01">
            <w:pPr>
              <w:shd w:val="clear" w:color="auto" w:fill="FFFFFF" w:themeFill="background1"/>
              <w:jc w:val="both"/>
            </w:pPr>
          </w:p>
        </w:tc>
        <w:tc>
          <w:tcPr>
            <w:tcW w:w="2268" w:type="dxa"/>
          </w:tcPr>
          <w:p w:rsidR="00F6780B" w:rsidRDefault="00F6780B" w:rsidP="00DB74CD">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DB74CD">
            <w:pPr>
              <w:shd w:val="clear" w:color="auto" w:fill="FFFFFF" w:themeFill="background1"/>
              <w:jc w:val="center"/>
            </w:pPr>
          </w:p>
          <w:p w:rsidR="00F6780B" w:rsidRPr="00DB74CD" w:rsidRDefault="00F6780B" w:rsidP="00DB74CD">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6780B" w:rsidRPr="00DB74CD" w:rsidRDefault="00F6780B" w:rsidP="00DB74CD">
            <w:pPr>
              <w:shd w:val="clear" w:color="auto" w:fill="FFFFFF" w:themeFill="background1"/>
              <w:jc w:val="center"/>
            </w:pPr>
          </w:p>
          <w:p w:rsidR="00F6780B" w:rsidRPr="00DB74CD" w:rsidRDefault="00F6780B" w:rsidP="009175D8">
            <w:pPr>
              <w:shd w:val="clear" w:color="auto" w:fill="FFFFFF" w:themeFill="background1"/>
              <w:jc w:val="center"/>
            </w:pPr>
          </w:p>
        </w:tc>
        <w:tc>
          <w:tcPr>
            <w:tcW w:w="1701" w:type="dxa"/>
          </w:tcPr>
          <w:p w:rsidR="00F6780B" w:rsidRDefault="00F6780B" w:rsidP="00174C9E">
            <w:pPr>
              <w:shd w:val="clear" w:color="auto" w:fill="FFFFFF" w:themeFill="background1"/>
              <w:jc w:val="center"/>
            </w:pPr>
          </w:p>
          <w:p w:rsidR="00F6780B" w:rsidRDefault="00F6780B" w:rsidP="00EA0A01">
            <w:pPr>
              <w:shd w:val="clear" w:color="auto" w:fill="FFFFFF" w:themeFill="background1"/>
              <w:jc w:val="center"/>
            </w:pPr>
            <w:r>
              <w:t xml:space="preserve">ежегодно, </w:t>
            </w:r>
          </w:p>
          <w:p w:rsidR="00F6780B" w:rsidRDefault="00F6780B" w:rsidP="00EA0A01">
            <w:pPr>
              <w:shd w:val="clear" w:color="auto" w:fill="FFFFFF" w:themeFill="background1"/>
              <w:jc w:val="center"/>
            </w:pPr>
            <w:r>
              <w:t xml:space="preserve">до 30 апреля </w:t>
            </w:r>
          </w:p>
          <w:p w:rsidR="00F6780B" w:rsidRDefault="00F6780B" w:rsidP="00EA0A01">
            <w:pPr>
              <w:shd w:val="clear" w:color="auto" w:fill="FFFFFF" w:themeFill="background1"/>
              <w:jc w:val="center"/>
            </w:pPr>
          </w:p>
          <w:p w:rsidR="00F6780B" w:rsidRDefault="00F6780B" w:rsidP="00EA0A01">
            <w:pPr>
              <w:shd w:val="clear" w:color="auto" w:fill="FFFFFF" w:themeFill="background1"/>
              <w:jc w:val="center"/>
            </w:pPr>
          </w:p>
          <w:p w:rsidR="00F6780B" w:rsidRDefault="00F6780B" w:rsidP="00EA0A01">
            <w:pPr>
              <w:shd w:val="clear" w:color="auto" w:fill="FFFFFF" w:themeFill="background1"/>
              <w:jc w:val="center"/>
            </w:pPr>
          </w:p>
          <w:p w:rsidR="00F6780B" w:rsidRDefault="00F6780B" w:rsidP="00EA0A01">
            <w:pPr>
              <w:shd w:val="clear" w:color="auto" w:fill="FFFFFF" w:themeFill="background1"/>
              <w:jc w:val="center"/>
            </w:pPr>
          </w:p>
          <w:p w:rsidR="00F6780B" w:rsidRDefault="00F6780B" w:rsidP="00174C9E">
            <w:pPr>
              <w:shd w:val="clear" w:color="auto" w:fill="FFFFFF" w:themeFill="background1"/>
              <w:jc w:val="center"/>
            </w:pPr>
          </w:p>
          <w:p w:rsidR="00F6780B" w:rsidRDefault="00F6780B" w:rsidP="00174C9E">
            <w:pPr>
              <w:shd w:val="clear" w:color="auto" w:fill="FFFFFF" w:themeFill="background1"/>
              <w:jc w:val="center"/>
            </w:pPr>
          </w:p>
          <w:p w:rsidR="00F6780B" w:rsidRDefault="00F6780B" w:rsidP="00EA0A01">
            <w:pPr>
              <w:shd w:val="clear" w:color="auto" w:fill="FFFFFF" w:themeFill="background1"/>
              <w:jc w:val="center"/>
            </w:pPr>
          </w:p>
          <w:p w:rsidR="00F6780B" w:rsidRDefault="00F6780B" w:rsidP="00EA0A01">
            <w:pPr>
              <w:shd w:val="clear" w:color="auto" w:fill="FFFFFF" w:themeFill="background1"/>
              <w:jc w:val="center"/>
            </w:pPr>
            <w:r>
              <w:t xml:space="preserve">ежегодно </w:t>
            </w:r>
          </w:p>
          <w:p w:rsidR="00F6780B" w:rsidRPr="00174C9E" w:rsidRDefault="00F6780B" w:rsidP="00EA0A01">
            <w:pPr>
              <w:shd w:val="clear" w:color="auto" w:fill="FFFFFF" w:themeFill="background1"/>
              <w:jc w:val="center"/>
            </w:pPr>
            <w:r>
              <w:t>до 15 апреля</w:t>
            </w:r>
          </w:p>
        </w:tc>
        <w:tc>
          <w:tcPr>
            <w:tcW w:w="3544" w:type="dxa"/>
          </w:tcPr>
          <w:p w:rsidR="00F6780B" w:rsidRDefault="00F6780B" w:rsidP="00502A7A">
            <w:pPr>
              <w:shd w:val="clear" w:color="auto" w:fill="FFFFFF" w:themeFill="background1"/>
              <w:ind w:firstLine="57"/>
              <w:jc w:val="both"/>
            </w:pPr>
            <w:r>
              <w:t>Обеспечение своевременного исполнения гражданскими служащими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 Повышение исполнительской дисциплины.</w:t>
            </w:r>
          </w:p>
          <w:p w:rsidR="00F6780B" w:rsidRDefault="00F6780B" w:rsidP="00D760A3">
            <w:pPr>
              <w:shd w:val="clear" w:color="auto" w:fill="FFFFFF" w:themeFill="background1"/>
              <w:ind w:firstLine="406"/>
              <w:jc w:val="both"/>
            </w:pPr>
          </w:p>
          <w:p w:rsidR="00F6780B" w:rsidRPr="00DB74CD" w:rsidRDefault="00F6780B" w:rsidP="00502A7A">
            <w:pPr>
              <w:shd w:val="clear" w:color="auto" w:fill="FFFFFF" w:themeFill="background1"/>
              <w:jc w:val="both"/>
            </w:pPr>
            <w:r>
              <w:t>Доклад руководителю ФАС России (руководителям территориальных органов ФАС России) о ходе декларационной кампании.</w:t>
            </w:r>
          </w:p>
        </w:tc>
        <w:tc>
          <w:tcPr>
            <w:tcW w:w="5250" w:type="dxa"/>
          </w:tcPr>
          <w:p w:rsidR="00F6780B" w:rsidRDefault="00FC2839" w:rsidP="00C1469B">
            <w:pPr>
              <w:shd w:val="clear" w:color="auto" w:fill="FFFFFF" w:themeFill="background1"/>
              <w:jc w:val="both"/>
            </w:pPr>
            <w:r>
              <w:t>В рамках декл</w:t>
            </w:r>
            <w:r w:rsidR="009E1A18">
              <w:t>арационной кампании (с 01.01.23 по 30.04.23)</w:t>
            </w:r>
            <w:r w:rsidR="00C1469B">
              <w:t xml:space="preserve"> 827</w:t>
            </w:r>
            <w:r>
              <w:t xml:space="preserve"> ГГС ЦА сдали справки о</w:t>
            </w:r>
            <w:r w:rsidR="00A25319">
              <w:t> </w:t>
            </w:r>
            <w:r>
              <w:t>до</w:t>
            </w:r>
            <w:r w:rsidR="00A25319">
              <w:t>ходах, расходах, об имуществе и </w:t>
            </w:r>
            <w:r>
              <w:t>обязательствах имущественного характера</w:t>
            </w:r>
            <w:r w:rsidR="00FF596A">
              <w:t xml:space="preserve">. </w:t>
            </w:r>
            <w:r w:rsidR="00C1469B">
              <w:t>Своевременно не представил справки 1</w:t>
            </w:r>
            <w:r w:rsidR="00780BDB">
              <w:t xml:space="preserve"> ГГС ЦА - </w:t>
            </w:r>
            <w:r w:rsidR="00FF596A">
              <w:t xml:space="preserve"> наход</w:t>
            </w:r>
            <w:r w:rsidR="00C1469B">
              <w:t>и</w:t>
            </w:r>
            <w:r w:rsidR="00FF596A">
              <w:t xml:space="preserve">тся в декретном отпуске. </w:t>
            </w:r>
          </w:p>
          <w:p w:rsidR="00FF596A" w:rsidRDefault="00C1469B" w:rsidP="00C1469B">
            <w:pPr>
              <w:shd w:val="clear" w:color="auto" w:fill="FFFFFF" w:themeFill="background1"/>
              <w:jc w:val="both"/>
            </w:pPr>
            <w:r>
              <w:t>254</w:t>
            </w:r>
            <w:r w:rsidR="00FF596A">
              <w:t xml:space="preserve"> ГГС ТО, представителем нанимателя для которых является руководитель ФАС России, сдали справки о доходах, расходах, об имуществе и обязательс</w:t>
            </w:r>
            <w:r>
              <w:t xml:space="preserve">твах имущественного характера. </w:t>
            </w:r>
            <w:r w:rsidR="00A25319">
              <w:br/>
            </w:r>
            <w:r>
              <w:t>1 ГГС ТО представил</w:t>
            </w:r>
            <w:r w:rsidR="007F1DE3">
              <w:t xml:space="preserve"> в Комиссию заявлени</w:t>
            </w:r>
            <w:r>
              <w:t>е</w:t>
            </w:r>
            <w:r w:rsidR="007F1DE3">
              <w:t xml:space="preserve"> о</w:t>
            </w:r>
            <w:r w:rsidR="00A25319">
              <w:t> </w:t>
            </w:r>
            <w:r w:rsidR="007F1DE3">
              <w:t>невозможности представить сведения в</w:t>
            </w:r>
            <w:r w:rsidR="00A25319">
              <w:t> </w:t>
            </w:r>
            <w:r w:rsidR="007F1DE3">
              <w:t xml:space="preserve">отношении </w:t>
            </w:r>
            <w:r>
              <w:t>нес</w:t>
            </w:r>
            <w:r w:rsidR="0012132F">
              <w:t>овершеннолетнего ребё</w:t>
            </w:r>
            <w:r w:rsidR="007F1DE3">
              <w:t>нка.</w:t>
            </w:r>
            <w:r w:rsidR="000057A1">
              <w:t xml:space="preserve"> </w:t>
            </w:r>
          </w:p>
          <w:p w:rsidR="00FF596A" w:rsidRDefault="00C1469B" w:rsidP="00C1469B">
            <w:pPr>
              <w:shd w:val="clear" w:color="auto" w:fill="FFFFFF" w:themeFill="background1"/>
              <w:jc w:val="both"/>
            </w:pPr>
            <w:r>
              <w:t>48</w:t>
            </w:r>
            <w:r w:rsidR="00EF7728">
              <w:t xml:space="preserve"> работников ФГАУ УМЦ ФАС России и ФБУ ИТЦ ФАС Росс сдали справки о доходах, расходах, об имуществе и обязательствах имущественного характера.</w:t>
            </w:r>
          </w:p>
          <w:p w:rsidR="00257753" w:rsidRDefault="00EF7728" w:rsidP="00A25319">
            <w:pPr>
              <w:shd w:val="clear" w:color="auto" w:fill="FFFFFF" w:themeFill="background1"/>
              <w:ind w:firstLine="57"/>
              <w:jc w:val="both"/>
            </w:pPr>
            <w:r>
              <w:t>В ТО ФАС России в рамках декларационной кампании 2</w:t>
            </w:r>
            <w:r w:rsidR="003A32DA">
              <w:t>1</w:t>
            </w:r>
            <w:r w:rsidR="008C4D9D">
              <w:t>41</w:t>
            </w:r>
            <w:r>
              <w:t xml:space="preserve"> ГГС сдали справки о доходах, расходах, об имуществе и обязательствах имущественного характера. </w:t>
            </w:r>
            <w:r w:rsidR="008C4D9D">
              <w:t>4</w:t>
            </w:r>
            <w:r>
              <w:t xml:space="preserve"> ГГС ТО не</w:t>
            </w:r>
            <w:r w:rsidR="00A25319">
              <w:t> </w:t>
            </w:r>
            <w:r>
              <w:t>представили справки на супруга (супругу) и</w:t>
            </w:r>
            <w:r w:rsidR="00A25319">
              <w:t> </w:t>
            </w:r>
            <w:r>
              <w:t>несовершеннолетних детей</w:t>
            </w:r>
            <w:r w:rsidR="008C4D9D">
              <w:t xml:space="preserve">. </w:t>
            </w:r>
            <w:r w:rsidR="00D26645">
              <w:t>Они</w:t>
            </w:r>
            <w:r w:rsidR="003A32DA">
              <w:t xml:space="preserve"> представили</w:t>
            </w:r>
            <w:r>
              <w:t xml:space="preserve"> заявления в Комиссию о невозможности представления сведений.</w:t>
            </w:r>
            <w:r w:rsidR="00D26645">
              <w:t xml:space="preserve"> Данные вопросы комиссиями рассмотрены и причины непредставления признаны уважительными.</w:t>
            </w:r>
          </w:p>
        </w:tc>
      </w:tr>
      <w:tr w:rsidR="00F6780B" w:rsidRPr="00DB74CD" w:rsidTr="00D26645">
        <w:trPr>
          <w:trHeight w:val="879"/>
          <w:jc w:val="center"/>
        </w:trPr>
        <w:tc>
          <w:tcPr>
            <w:tcW w:w="704" w:type="dxa"/>
          </w:tcPr>
          <w:p w:rsidR="00F6780B" w:rsidRDefault="00F6780B" w:rsidP="00DB74CD">
            <w:pPr>
              <w:shd w:val="clear" w:color="auto" w:fill="FFFFFF" w:themeFill="background1"/>
              <w:spacing w:before="120" w:after="120"/>
              <w:jc w:val="center"/>
            </w:pPr>
          </w:p>
          <w:p w:rsidR="00F6780B" w:rsidRDefault="00F6780B" w:rsidP="00DB74CD">
            <w:pPr>
              <w:shd w:val="clear" w:color="auto" w:fill="FFFFFF" w:themeFill="background1"/>
              <w:spacing w:before="120" w:after="120"/>
              <w:jc w:val="center"/>
            </w:pPr>
            <w:r>
              <w:t>1.2</w:t>
            </w:r>
          </w:p>
        </w:tc>
        <w:tc>
          <w:tcPr>
            <w:tcW w:w="2693" w:type="dxa"/>
          </w:tcPr>
          <w:p w:rsidR="00F6780B" w:rsidRDefault="00F6780B" w:rsidP="00EA0A01">
            <w:pPr>
              <w:shd w:val="clear" w:color="auto" w:fill="FFFFFF" w:themeFill="background1"/>
              <w:jc w:val="both"/>
            </w:pPr>
            <w:r>
              <w:t>Подготовка к опубликованию и размещение на официальном сайте ФАС России и территориальных органов ФАС России сведений о доходах, расходах, об имуществе и обязательствах имущественного характера, в соответствии с Перечнями должностей, замещение которых влечёт за собой размещение на официальном сайте ФАС России и на сайтах территориальных органов ФАС России.</w:t>
            </w:r>
          </w:p>
        </w:tc>
        <w:tc>
          <w:tcPr>
            <w:tcW w:w="2268" w:type="dxa"/>
          </w:tcPr>
          <w:p w:rsidR="00F6780B" w:rsidRDefault="00F6780B" w:rsidP="00D36350">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DA2DC7" w:rsidRDefault="00DA2DC7" w:rsidP="00D36350">
            <w:pPr>
              <w:shd w:val="clear" w:color="auto" w:fill="FFFFFF" w:themeFill="background1"/>
              <w:jc w:val="center"/>
            </w:pPr>
          </w:p>
          <w:p w:rsidR="00F6780B" w:rsidRDefault="00F6780B" w:rsidP="0086021C">
            <w:pPr>
              <w:shd w:val="clear" w:color="auto" w:fill="FFFFFF" w:themeFill="background1"/>
              <w:jc w:val="center"/>
            </w:pPr>
            <w:r>
              <w:t>Начальник Управления общественных связей</w:t>
            </w:r>
          </w:p>
          <w:p w:rsidR="00F6780B" w:rsidRDefault="00F6780B" w:rsidP="0086021C">
            <w:pPr>
              <w:shd w:val="clear" w:color="auto" w:fill="FFFFFF" w:themeFill="background1"/>
              <w:jc w:val="center"/>
            </w:pPr>
          </w:p>
          <w:p w:rsidR="00F6780B" w:rsidRDefault="00F6780B" w:rsidP="0086021C">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1701" w:type="dxa"/>
          </w:tcPr>
          <w:p w:rsidR="00F6780B" w:rsidRDefault="00F6780B" w:rsidP="00174C9E">
            <w:pPr>
              <w:shd w:val="clear" w:color="auto" w:fill="FFFFFF" w:themeFill="background1"/>
              <w:jc w:val="center"/>
            </w:pPr>
            <w:r>
              <w:t>В течении 14 рабочих дней со дня истечения срока, установленного для подачи указанных сведений</w:t>
            </w:r>
          </w:p>
        </w:tc>
        <w:tc>
          <w:tcPr>
            <w:tcW w:w="3544" w:type="dxa"/>
          </w:tcPr>
          <w:p w:rsidR="00F6780B" w:rsidRDefault="00F6780B" w:rsidP="00A25319">
            <w:pPr>
              <w:shd w:val="clear" w:color="auto" w:fill="FFFFFF" w:themeFill="background1"/>
              <w:jc w:val="both"/>
            </w:pPr>
            <w:r>
              <w:t>Исполнение Указа Президента Российской Федерации от 08.07.2013 № 612 «Вопросы противодействия коррупции» в целях открытости и доступности информации о государственных гражданских служащих ФАС</w:t>
            </w:r>
            <w:r w:rsidR="00A25319">
              <w:t> </w:t>
            </w:r>
            <w:r>
              <w:t>России</w:t>
            </w:r>
          </w:p>
        </w:tc>
        <w:tc>
          <w:tcPr>
            <w:tcW w:w="5250" w:type="dxa"/>
          </w:tcPr>
          <w:p w:rsidR="00F6780B" w:rsidRDefault="00893BDE" w:rsidP="00A25319">
            <w:pPr>
              <w:shd w:val="clear" w:color="auto" w:fill="FFFFFF" w:themeFill="background1"/>
              <w:jc w:val="both"/>
            </w:pPr>
            <w:r>
              <w:t xml:space="preserve">В соответствии </w:t>
            </w:r>
            <w:r w:rsidR="008C4D9D">
              <w:t xml:space="preserve">с п/п </w:t>
            </w:r>
            <w:r w:rsidR="00CB3EBD">
              <w:t>«</w:t>
            </w:r>
            <w:r w:rsidR="008C4D9D">
              <w:t>ж</w:t>
            </w:r>
            <w:r w:rsidR="00CB3EBD">
              <w:t>»</w:t>
            </w:r>
            <w:r w:rsidR="008C4D9D">
              <w:t xml:space="preserve"> пункта 1 Указа Президента Российской Федерации от 29.12.2022 № 968 размещение в ИТС «Интернет» на</w:t>
            </w:r>
            <w:r w:rsidR="00A25319">
              <w:t> </w:t>
            </w:r>
            <w:r w:rsidR="008C4D9D">
              <w:t>официальных сайтах органов и организаций сведений о доходах, расходах, об имуществе и</w:t>
            </w:r>
            <w:r w:rsidR="00A25319">
              <w:t> </w:t>
            </w:r>
            <w:r w:rsidR="008C4D9D">
              <w:t>обязательствах имущественного характера в</w:t>
            </w:r>
            <w:r w:rsidR="00A25319">
              <w:t> </w:t>
            </w:r>
            <w:r w:rsidR="008C4D9D">
              <w:t>2023 году не осуществляется (до издания соответствующих НПА Российской Федерации).</w:t>
            </w: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1.3</w:t>
            </w:r>
          </w:p>
        </w:tc>
        <w:tc>
          <w:tcPr>
            <w:tcW w:w="2693" w:type="dxa"/>
          </w:tcPr>
          <w:p w:rsidR="00F6780B" w:rsidRDefault="00F6780B" w:rsidP="00EA0A01">
            <w:pPr>
              <w:shd w:val="clear" w:color="auto" w:fill="FFFFFF" w:themeFill="background1"/>
              <w:jc w:val="both"/>
            </w:pPr>
            <w:r>
              <w:t>Рассмотрение на заседаниях Комиссии ФАС России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ФАС России, и урегулированию конфликта интересов</w:t>
            </w:r>
            <w:r w:rsidR="00893BDE">
              <w:t xml:space="preserve"> (далее – Комиссия)</w:t>
            </w:r>
            <w:r>
              <w:t>, итогов ежегодных декларационных компаний.</w:t>
            </w:r>
          </w:p>
        </w:tc>
        <w:tc>
          <w:tcPr>
            <w:tcW w:w="2268" w:type="dxa"/>
          </w:tcPr>
          <w:p w:rsidR="00F6780B" w:rsidRDefault="00F6780B" w:rsidP="00D36350">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502A7A">
            <w:pPr>
              <w:shd w:val="clear" w:color="auto" w:fill="FFFFFF" w:themeFill="background1"/>
              <w:jc w:val="center"/>
            </w:pPr>
          </w:p>
          <w:p w:rsidR="00F6780B" w:rsidRPr="00DB74CD" w:rsidRDefault="00F6780B" w:rsidP="00502A7A">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6780B" w:rsidRDefault="00F6780B" w:rsidP="0086021C">
            <w:pPr>
              <w:shd w:val="clear" w:color="auto" w:fill="FFFFFF" w:themeFill="background1"/>
              <w:jc w:val="center"/>
            </w:pPr>
          </w:p>
        </w:tc>
        <w:tc>
          <w:tcPr>
            <w:tcW w:w="1701" w:type="dxa"/>
          </w:tcPr>
          <w:p w:rsidR="00F6780B" w:rsidRDefault="00F6780B" w:rsidP="00174C9E">
            <w:pPr>
              <w:shd w:val="clear" w:color="auto" w:fill="FFFFFF" w:themeFill="background1"/>
              <w:jc w:val="center"/>
            </w:pPr>
            <w:r>
              <w:t>ежегодно</w:t>
            </w:r>
          </w:p>
          <w:p w:rsidR="00F6780B" w:rsidRDefault="00F6780B" w:rsidP="00174C9E">
            <w:pPr>
              <w:shd w:val="clear" w:color="auto" w:fill="FFFFFF" w:themeFill="background1"/>
              <w:jc w:val="center"/>
            </w:pPr>
            <w:r>
              <w:t>до 30 июня</w:t>
            </w:r>
          </w:p>
        </w:tc>
        <w:tc>
          <w:tcPr>
            <w:tcW w:w="3544" w:type="dxa"/>
          </w:tcPr>
          <w:p w:rsidR="00F6780B" w:rsidRDefault="00893BDE" w:rsidP="00D36350">
            <w:pPr>
              <w:shd w:val="clear" w:color="auto" w:fill="FFFFFF" w:themeFill="background1"/>
              <w:jc w:val="both"/>
            </w:pPr>
            <w:r>
              <w:t>В</w:t>
            </w:r>
            <w:r w:rsidR="00F6780B">
              <w:t xml:space="preserve"> случае необходимости пр</w:t>
            </w:r>
            <w:r>
              <w:t>и</w:t>
            </w:r>
            <w:r w:rsidR="00F6780B">
              <w:t>нятие решений и рекомендаций по возникающим в ходе декларационной компании проблемам.</w:t>
            </w:r>
          </w:p>
        </w:tc>
        <w:tc>
          <w:tcPr>
            <w:tcW w:w="5250" w:type="dxa"/>
          </w:tcPr>
          <w:p w:rsidR="00F6780B" w:rsidRDefault="00893BDE" w:rsidP="00D36350">
            <w:pPr>
              <w:shd w:val="clear" w:color="auto" w:fill="FFFFFF" w:themeFill="background1"/>
              <w:jc w:val="both"/>
            </w:pPr>
            <w:r>
              <w:t>Информация о результатах декларационной кампании 202</w:t>
            </w:r>
            <w:r w:rsidR="008C4D9D">
              <w:t>3</w:t>
            </w:r>
            <w:r>
              <w:t xml:space="preserve"> года доложена руководителю ФАС России (служебная записка от 1</w:t>
            </w:r>
            <w:r w:rsidR="008C4D9D">
              <w:t>0</w:t>
            </w:r>
            <w:r>
              <w:t>.05.202</w:t>
            </w:r>
            <w:r w:rsidR="008C4D9D">
              <w:t>3</w:t>
            </w:r>
            <w:r>
              <w:t xml:space="preserve"> </w:t>
            </w:r>
            <w:r w:rsidR="008C4D9D">
              <w:t xml:space="preserve">             </w:t>
            </w:r>
            <w:r>
              <w:t>№ 13-</w:t>
            </w:r>
            <w:r w:rsidR="008C4D9D">
              <w:t>12101-С/23</w:t>
            </w:r>
            <w:r>
              <w:t>).</w:t>
            </w:r>
          </w:p>
          <w:p w:rsidR="00893BDE" w:rsidRDefault="00893BDE" w:rsidP="008C4D9D">
            <w:pPr>
              <w:shd w:val="clear" w:color="auto" w:fill="FFFFFF" w:themeFill="background1"/>
              <w:jc w:val="both"/>
            </w:pPr>
            <w:r>
              <w:t>Результаты декларационной кампании были рассмотрены на заседании Комиссии</w:t>
            </w:r>
            <w:r w:rsidR="00BC7A53">
              <w:t xml:space="preserve"> (протокол № </w:t>
            </w:r>
            <w:r w:rsidR="008C4D9D">
              <w:t>5 от 06</w:t>
            </w:r>
            <w:r w:rsidR="00BC7A53">
              <w:t>.0</w:t>
            </w:r>
            <w:r w:rsidR="008C4D9D">
              <w:t>6.2023</w:t>
            </w:r>
            <w:r w:rsidR="00BC7A53">
              <w:t>)</w:t>
            </w:r>
            <w:r w:rsidR="006B4CEB">
              <w:t>.</w:t>
            </w: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1.4</w:t>
            </w:r>
          </w:p>
        </w:tc>
        <w:tc>
          <w:tcPr>
            <w:tcW w:w="2693" w:type="dxa"/>
          </w:tcPr>
          <w:p w:rsidR="00F6780B" w:rsidRDefault="00F6780B" w:rsidP="005D1898">
            <w:pPr>
              <w:shd w:val="clear" w:color="auto" w:fill="FFFFFF" w:themeFill="background1"/>
              <w:jc w:val="both"/>
            </w:pPr>
            <w:r>
              <w:t>Анализ сведений о доходах, расходах, об имуществе и обязательствах имущественного характера, представляемых государственными гражданскими служащими ФАС России.</w:t>
            </w:r>
          </w:p>
          <w:p w:rsidR="00F6780B" w:rsidRDefault="00F6780B" w:rsidP="00EA0A01">
            <w:pPr>
              <w:shd w:val="clear" w:color="auto" w:fill="FFFFFF" w:themeFill="background1"/>
              <w:jc w:val="both"/>
            </w:pPr>
          </w:p>
        </w:tc>
        <w:tc>
          <w:tcPr>
            <w:tcW w:w="2268" w:type="dxa"/>
          </w:tcPr>
          <w:p w:rsidR="00F6780B" w:rsidRDefault="00F6780B" w:rsidP="00D36350">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9D571B">
            <w:pPr>
              <w:shd w:val="clear" w:color="auto" w:fill="FFFFFF" w:themeFill="background1"/>
              <w:jc w:val="center"/>
            </w:pPr>
          </w:p>
          <w:p w:rsidR="00F6780B" w:rsidRPr="00DB74CD" w:rsidRDefault="00F6780B" w:rsidP="009D571B">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6780B" w:rsidRDefault="00F6780B" w:rsidP="00502A7A">
            <w:pPr>
              <w:shd w:val="clear" w:color="auto" w:fill="FFFFFF" w:themeFill="background1"/>
              <w:jc w:val="center"/>
            </w:pPr>
          </w:p>
        </w:tc>
        <w:tc>
          <w:tcPr>
            <w:tcW w:w="1701" w:type="dxa"/>
          </w:tcPr>
          <w:p w:rsidR="00F6780B" w:rsidRDefault="00F6780B" w:rsidP="009D571B">
            <w:pPr>
              <w:shd w:val="clear" w:color="auto" w:fill="FFFFFF" w:themeFill="background1"/>
              <w:jc w:val="center"/>
            </w:pPr>
            <w:r>
              <w:t>ежегодно</w:t>
            </w:r>
          </w:p>
          <w:p w:rsidR="00F6780B" w:rsidRDefault="00F6780B" w:rsidP="009D571B">
            <w:pPr>
              <w:shd w:val="clear" w:color="auto" w:fill="FFFFFF" w:themeFill="background1"/>
              <w:jc w:val="center"/>
            </w:pPr>
            <w:r>
              <w:t>до 31 декабря</w:t>
            </w:r>
          </w:p>
        </w:tc>
        <w:tc>
          <w:tcPr>
            <w:tcW w:w="3544" w:type="dxa"/>
          </w:tcPr>
          <w:p w:rsidR="00F6780B" w:rsidRDefault="00F6780B" w:rsidP="009D571B">
            <w:pPr>
              <w:shd w:val="clear" w:color="auto" w:fill="FFFFFF" w:themeFill="background1"/>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ФАС России.</w:t>
            </w:r>
          </w:p>
          <w:p w:rsidR="00F6780B" w:rsidRPr="009D571B" w:rsidRDefault="00F6780B" w:rsidP="009D571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Представление соответствующей информации руководителю ФАС России (руководителю территориального органа ФАС России) для принятия решения о проведении проверок.</w:t>
            </w:r>
          </w:p>
        </w:tc>
        <w:tc>
          <w:tcPr>
            <w:tcW w:w="5250" w:type="dxa"/>
          </w:tcPr>
          <w:p w:rsidR="00F6780B" w:rsidRDefault="008C4D9D" w:rsidP="009D571B">
            <w:pPr>
              <w:shd w:val="clear" w:color="auto" w:fill="FFFFFF" w:themeFill="background1"/>
              <w:jc w:val="both"/>
            </w:pPr>
            <w:r>
              <w:t>За 9 месяцев 2023</w:t>
            </w:r>
            <w:r w:rsidR="0038481F">
              <w:t xml:space="preserve"> год</w:t>
            </w:r>
            <w:r>
              <w:t>а</w:t>
            </w:r>
            <w:r w:rsidR="0038481F">
              <w:t xml:space="preserve"> были проанализированы </w:t>
            </w:r>
            <w:r w:rsidR="00DA2DC7">
              <w:t>справки о доходах, расходах, об имуществе и</w:t>
            </w:r>
            <w:r w:rsidR="00A25319">
              <w:t> </w:t>
            </w:r>
            <w:r w:rsidR="00DA2DC7">
              <w:t>обязательствах имущественного характера, представленные 106</w:t>
            </w:r>
            <w:r>
              <w:t>5</w:t>
            </w:r>
            <w:r w:rsidR="00DA2DC7">
              <w:t xml:space="preserve"> ГГС </w:t>
            </w:r>
            <w:r w:rsidR="00E613A0">
              <w:t xml:space="preserve">ЦА и ТО </w:t>
            </w:r>
            <w:r w:rsidR="00DA2DC7">
              <w:t>ФАС России.</w:t>
            </w:r>
          </w:p>
          <w:p w:rsidR="00DA2DC7" w:rsidRPr="00405E41" w:rsidRDefault="00DA2DC7" w:rsidP="009D571B">
            <w:pPr>
              <w:shd w:val="clear" w:color="auto" w:fill="FFFFFF" w:themeFill="background1"/>
              <w:jc w:val="both"/>
            </w:pPr>
            <w:r>
              <w:t xml:space="preserve">В ТО ФАС России проанализированы справки, представленные </w:t>
            </w:r>
            <w:r w:rsidR="008C4D9D">
              <w:t>1844</w:t>
            </w:r>
            <w:r>
              <w:t xml:space="preserve"> ГГС ТО ФАС России.</w:t>
            </w:r>
          </w:p>
          <w:p w:rsidR="00A37071" w:rsidRDefault="00A37071" w:rsidP="009D571B">
            <w:pPr>
              <w:shd w:val="clear" w:color="auto" w:fill="FFFFFF" w:themeFill="background1"/>
              <w:jc w:val="both"/>
            </w:pPr>
            <w:r>
              <w:t>По результата</w:t>
            </w:r>
            <w:r w:rsidR="009811FA">
              <w:t>м проведё</w:t>
            </w:r>
            <w:r w:rsidR="008C4D9D">
              <w:t xml:space="preserve">нного анализа </w:t>
            </w:r>
            <w:r w:rsidR="00E613A0">
              <w:t xml:space="preserve">в ЦА </w:t>
            </w:r>
            <w:r w:rsidR="008C4D9D">
              <w:t>назначена</w:t>
            </w:r>
            <w:r>
              <w:t xml:space="preserve"> и проведен</w:t>
            </w:r>
            <w:r w:rsidR="008C4D9D">
              <w:t>а</w:t>
            </w:r>
            <w:r>
              <w:t xml:space="preserve"> </w:t>
            </w:r>
            <w:r w:rsidR="008C4D9D">
              <w:t>1</w:t>
            </w:r>
            <w:r>
              <w:t xml:space="preserve"> проверк</w:t>
            </w:r>
            <w:r w:rsidR="008C4D9D">
              <w:t>а</w:t>
            </w:r>
            <w:r>
              <w:t xml:space="preserve"> по Указу Президента Российской Федерации № 1065. </w:t>
            </w:r>
            <w:r w:rsidR="0003280A">
              <w:t>К</w:t>
            </w:r>
            <w:r w:rsidR="00A25319">
              <w:t> </w:t>
            </w:r>
            <w:r w:rsidR="0003280A">
              <w:t>ответственности ГГС не привлекался.</w:t>
            </w:r>
          </w:p>
          <w:p w:rsidR="00A37071" w:rsidRPr="00A37071" w:rsidRDefault="00A37071" w:rsidP="00A25319">
            <w:pPr>
              <w:shd w:val="clear" w:color="auto" w:fill="FFFFFF" w:themeFill="background1"/>
              <w:jc w:val="both"/>
            </w:pPr>
            <w:r>
              <w:t xml:space="preserve">В ТО ФАС России </w:t>
            </w:r>
            <w:r w:rsidR="00E613A0">
              <w:t xml:space="preserve">такие проверки проведены </w:t>
            </w:r>
            <w:r>
              <w:t>в</w:t>
            </w:r>
            <w:r w:rsidR="00A25319">
              <w:t> </w:t>
            </w:r>
            <w:r>
              <w:t xml:space="preserve">отношении </w:t>
            </w:r>
            <w:r w:rsidR="0003280A">
              <w:t>170</w:t>
            </w:r>
            <w:r w:rsidR="00E613A0">
              <w:t xml:space="preserve"> ГГС. </w:t>
            </w:r>
            <w:r w:rsidR="0003280A">
              <w:t>10</w:t>
            </w:r>
            <w:r>
              <w:t xml:space="preserve"> ГГС привлечены к</w:t>
            </w:r>
            <w:r w:rsidR="00A25319">
              <w:t> </w:t>
            </w:r>
            <w:r>
              <w:t>ответственности</w:t>
            </w:r>
            <w:r w:rsidR="0003280A">
              <w:t>.</w:t>
            </w: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1.5</w:t>
            </w:r>
          </w:p>
        </w:tc>
        <w:tc>
          <w:tcPr>
            <w:tcW w:w="2693" w:type="dxa"/>
          </w:tcPr>
          <w:p w:rsidR="00F6780B" w:rsidRDefault="00F6780B" w:rsidP="006A127C">
            <w:pPr>
              <w:shd w:val="clear" w:color="auto" w:fill="FFFFFF" w:themeFill="background1"/>
              <w:jc w:val="both"/>
            </w:pPr>
            <w:r>
              <w:t>Анализ соблюдения государственными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F6780B" w:rsidRDefault="00F6780B" w:rsidP="006A127C">
            <w:pPr>
              <w:shd w:val="clear" w:color="auto" w:fill="FFFFFF" w:themeFill="background1"/>
              <w:jc w:val="both"/>
            </w:pPr>
          </w:p>
          <w:p w:rsidR="00F6780B" w:rsidRDefault="00F6780B" w:rsidP="00EA0A01">
            <w:pPr>
              <w:shd w:val="clear" w:color="auto" w:fill="FFFFFF" w:themeFill="background1"/>
              <w:jc w:val="both"/>
            </w:pPr>
          </w:p>
        </w:tc>
        <w:tc>
          <w:tcPr>
            <w:tcW w:w="2268" w:type="dxa"/>
          </w:tcPr>
          <w:p w:rsidR="00F6780B" w:rsidRDefault="00F6780B" w:rsidP="005A5FC4">
            <w:pPr>
              <w:shd w:val="clear" w:color="auto" w:fill="FFFFFF" w:themeFill="background1"/>
              <w:jc w:val="center"/>
            </w:pPr>
            <w:r>
              <w:t>Заместитель начальника Управления</w:t>
            </w:r>
            <w:r w:rsidRPr="00DB74CD">
              <w:t xml:space="preserve"> государственной службы</w:t>
            </w:r>
            <w:r>
              <w:t>- начальник отдела по противодействию коррупции</w:t>
            </w:r>
          </w:p>
          <w:p w:rsidR="00DA2DC7" w:rsidRDefault="00DA2DC7" w:rsidP="005A5FC4">
            <w:pPr>
              <w:shd w:val="clear" w:color="auto" w:fill="FFFFFF" w:themeFill="background1"/>
              <w:jc w:val="center"/>
            </w:pPr>
          </w:p>
          <w:p w:rsidR="00F6780B" w:rsidRPr="00DB74CD" w:rsidRDefault="00F6780B" w:rsidP="005A5FC4">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6780B" w:rsidRDefault="00F6780B" w:rsidP="00502A7A">
            <w:pPr>
              <w:shd w:val="clear" w:color="auto" w:fill="FFFFFF" w:themeFill="background1"/>
              <w:jc w:val="center"/>
            </w:pPr>
          </w:p>
        </w:tc>
        <w:tc>
          <w:tcPr>
            <w:tcW w:w="1701" w:type="dxa"/>
          </w:tcPr>
          <w:p w:rsidR="00F6780B" w:rsidRDefault="00F6780B" w:rsidP="00670FD2">
            <w:pPr>
              <w:shd w:val="clear" w:color="auto" w:fill="FFFFFF" w:themeFill="background1"/>
              <w:jc w:val="center"/>
            </w:pPr>
            <w:r>
              <w:t>ежегодно до</w:t>
            </w:r>
          </w:p>
          <w:p w:rsidR="00F6780B" w:rsidRDefault="00F6780B" w:rsidP="00670FD2">
            <w:pPr>
              <w:shd w:val="clear" w:color="auto" w:fill="FFFFFF" w:themeFill="background1"/>
              <w:jc w:val="center"/>
            </w:pPr>
            <w:r>
              <w:t xml:space="preserve">1 февраля </w:t>
            </w:r>
          </w:p>
        </w:tc>
        <w:tc>
          <w:tcPr>
            <w:tcW w:w="3544" w:type="dxa"/>
          </w:tcPr>
          <w:p w:rsidR="00F6780B" w:rsidRPr="007D604E" w:rsidRDefault="00F6780B" w:rsidP="00877A3E">
            <w:pPr>
              <w:shd w:val="clear" w:color="auto" w:fill="FFFFFF" w:themeFill="background1"/>
              <w:jc w:val="both"/>
            </w:pPr>
            <w:r>
              <w:t>Информирование руководителя ФАС России о результатах пров</w:t>
            </w:r>
            <w:r w:rsidR="00877A3E">
              <w:t>едё</w:t>
            </w:r>
            <w:r>
              <w:t>нного анализа.</w:t>
            </w:r>
          </w:p>
        </w:tc>
        <w:tc>
          <w:tcPr>
            <w:tcW w:w="5250" w:type="dxa"/>
          </w:tcPr>
          <w:p w:rsidR="00F6780B" w:rsidRDefault="00877A3E" w:rsidP="00094DBC">
            <w:pPr>
              <w:shd w:val="clear" w:color="auto" w:fill="FFFFFF" w:themeFill="background1"/>
              <w:jc w:val="both"/>
            </w:pPr>
            <w:r>
              <w:t>За отчё</w:t>
            </w:r>
            <w:r w:rsidR="008E5081">
              <w:t>тный период в ФАС России</w:t>
            </w:r>
            <w:r w:rsidR="00823586">
              <w:t xml:space="preserve"> поступило </w:t>
            </w:r>
            <w:r w:rsidR="0003280A">
              <w:t>8</w:t>
            </w:r>
            <w:r w:rsidR="00823586">
              <w:t xml:space="preserve"> уведомлений ГГС о возможном возникновении у них конфликта интересов. Все поступившие уведомления были рассмотрены на заседаниях Комиссии ФАС по конфликту интересов и</w:t>
            </w:r>
            <w:r w:rsidR="00A25319">
              <w:t> </w:t>
            </w:r>
            <w:r w:rsidR="00823586">
              <w:t>изданы соответствующие приказы об</w:t>
            </w:r>
            <w:r w:rsidR="00A25319">
              <w:t> </w:t>
            </w:r>
            <w:r w:rsidR="00823586">
              <w:t>урегулировании возможного возникновения конфликта интересов.</w:t>
            </w:r>
            <w:r w:rsidR="00F8746D">
              <w:t xml:space="preserve"> Проверки по Указу № 1065 не проводились.</w:t>
            </w:r>
          </w:p>
          <w:p w:rsidR="00FC15C5" w:rsidRDefault="00FC15C5" w:rsidP="0029622E">
            <w:pPr>
              <w:shd w:val="clear" w:color="auto" w:fill="FFFFFF" w:themeFill="background1"/>
              <w:jc w:val="both"/>
            </w:pPr>
            <w:r>
              <w:t>В ТО ФАС России поступило</w:t>
            </w:r>
            <w:r w:rsidR="00F07A75">
              <w:t xml:space="preserve"> </w:t>
            </w:r>
            <w:r w:rsidR="00F8746D">
              <w:t>16</w:t>
            </w:r>
            <w:r w:rsidR="00F07A75">
              <w:t xml:space="preserve"> уведомлений о</w:t>
            </w:r>
            <w:r w:rsidR="00A25319">
              <w:t> </w:t>
            </w:r>
            <w:r w:rsidR="00F8746D">
              <w:t>возможном</w:t>
            </w:r>
            <w:r w:rsidR="00F07A75">
              <w:t xml:space="preserve"> возникновения конфликта интересов.</w:t>
            </w:r>
            <w:r w:rsidR="0029622E">
              <w:t xml:space="preserve"> Все уведомления рассмотрены на</w:t>
            </w:r>
            <w:r w:rsidR="00A25319">
              <w:t> </w:t>
            </w:r>
            <w:r w:rsidR="0029622E">
              <w:t>заседаниях Комиссии ТО по конфликту интересов и приняты меры по предотвращению и</w:t>
            </w:r>
            <w:r w:rsidR="00A25319">
              <w:t> </w:t>
            </w:r>
            <w:r w:rsidR="0029622E">
              <w:t>урегулированию конфликта интересов.</w:t>
            </w:r>
          </w:p>
          <w:p w:rsidR="00257753" w:rsidRPr="00F07A75" w:rsidRDefault="0029622E" w:rsidP="00A25319">
            <w:pPr>
              <w:shd w:val="clear" w:color="auto" w:fill="FFFFFF" w:themeFill="background1"/>
              <w:jc w:val="both"/>
            </w:pPr>
            <w:r>
              <w:t xml:space="preserve">В ТО </w:t>
            </w:r>
            <w:r w:rsidR="00F8746D">
              <w:t xml:space="preserve">выявлено 8 </w:t>
            </w:r>
            <w:r>
              <w:t xml:space="preserve">нарушений </w:t>
            </w:r>
            <w:r w:rsidR="00F8746D">
              <w:t>требований о</w:t>
            </w:r>
            <w:r w:rsidR="00A25319">
              <w:t> </w:t>
            </w:r>
            <w:r w:rsidR="00F8746D">
              <w:t>предотвращении и урегулировании к</w:t>
            </w:r>
            <w:r w:rsidR="00712C6F">
              <w:t>онфликта интересов. 1 ГГС привлечё</w:t>
            </w:r>
            <w:r w:rsidR="00F8746D">
              <w:t xml:space="preserve">н к </w:t>
            </w:r>
            <w:r w:rsidR="00043526">
              <w:t xml:space="preserve">дисциплинарной </w:t>
            </w:r>
            <w:r w:rsidR="00F8746D">
              <w:t>ответственности.</w:t>
            </w:r>
            <w:r>
              <w:t xml:space="preserve"> </w:t>
            </w: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1.6</w:t>
            </w:r>
          </w:p>
        </w:tc>
        <w:tc>
          <w:tcPr>
            <w:tcW w:w="2693" w:type="dxa"/>
          </w:tcPr>
          <w:p w:rsidR="00F6780B" w:rsidRDefault="00F6780B" w:rsidP="00D36350">
            <w:pPr>
              <w:shd w:val="clear" w:color="auto" w:fill="FFFFFF" w:themeFill="background1"/>
              <w:jc w:val="both"/>
            </w:pPr>
            <w:r>
              <w:t>Анализ уведомлений государственных гражданских служащих ФАС России представителю нанимателя о выполнении иной оплачиваемой работы с целью выявления фактов возможного не</w:t>
            </w:r>
            <w:r w:rsidR="0029622E">
              <w:t xml:space="preserve"> </w:t>
            </w:r>
            <w:r>
              <w:t>урегулирования конфликта интересов при осуществлении иной оплачиваемой работы.</w:t>
            </w:r>
          </w:p>
        </w:tc>
        <w:tc>
          <w:tcPr>
            <w:tcW w:w="2268" w:type="dxa"/>
          </w:tcPr>
          <w:p w:rsidR="00F6780B" w:rsidRDefault="00F6780B" w:rsidP="00E939B6">
            <w:pPr>
              <w:shd w:val="clear" w:color="auto" w:fill="FFFFFF" w:themeFill="background1"/>
              <w:jc w:val="center"/>
            </w:pPr>
            <w:r>
              <w:t>Заместитель начальника Управления</w:t>
            </w:r>
            <w:r w:rsidRPr="00DB74CD">
              <w:t xml:space="preserve"> государственной службы</w:t>
            </w:r>
            <w:r>
              <w:t>- начальник отдела по противодействию коррупции</w:t>
            </w:r>
          </w:p>
          <w:p w:rsidR="00F6780B" w:rsidRDefault="00F6780B" w:rsidP="00E939B6">
            <w:pPr>
              <w:shd w:val="clear" w:color="auto" w:fill="FFFFFF" w:themeFill="background1"/>
              <w:jc w:val="center"/>
            </w:pPr>
          </w:p>
          <w:p w:rsidR="00F6780B" w:rsidRDefault="00F6780B" w:rsidP="00043526">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1701" w:type="dxa"/>
          </w:tcPr>
          <w:p w:rsidR="00F6780B" w:rsidRDefault="00F6780B" w:rsidP="00174C9E">
            <w:pPr>
              <w:shd w:val="clear" w:color="auto" w:fill="FFFFFF" w:themeFill="background1"/>
              <w:jc w:val="center"/>
            </w:pPr>
            <w:r>
              <w:t>ежегодно до</w:t>
            </w:r>
          </w:p>
          <w:p w:rsidR="00F6780B" w:rsidRDefault="00F6780B" w:rsidP="00670FD2">
            <w:pPr>
              <w:shd w:val="clear" w:color="auto" w:fill="FFFFFF" w:themeFill="background1"/>
              <w:jc w:val="center"/>
            </w:pPr>
            <w:r>
              <w:t xml:space="preserve">1 февраля </w:t>
            </w:r>
          </w:p>
          <w:p w:rsidR="00F6780B" w:rsidRDefault="00F6780B" w:rsidP="00174C9E">
            <w:pPr>
              <w:shd w:val="clear" w:color="auto" w:fill="FFFFFF" w:themeFill="background1"/>
              <w:jc w:val="center"/>
            </w:pPr>
          </w:p>
        </w:tc>
        <w:tc>
          <w:tcPr>
            <w:tcW w:w="3544" w:type="dxa"/>
          </w:tcPr>
          <w:p w:rsidR="00F6780B" w:rsidRDefault="00F6780B" w:rsidP="003B54F3">
            <w:pPr>
              <w:shd w:val="clear" w:color="auto" w:fill="FFFFFF" w:themeFill="background1"/>
              <w:jc w:val="both"/>
            </w:pPr>
            <w:r>
              <w:t>Выявление случаев нарушения государственными гражданскими служащими законодательства о противодействии коррупции.</w:t>
            </w:r>
          </w:p>
          <w:p w:rsidR="00F6780B" w:rsidRDefault="00F6780B" w:rsidP="00F734C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признаков нарушений инициирование, организация и проведение проверок и принятие мер дисциплинарной ответственности.</w:t>
            </w:r>
          </w:p>
          <w:p w:rsidR="00F6780B" w:rsidRDefault="00F6780B" w:rsidP="00F734C3">
            <w:pPr>
              <w:shd w:val="clear" w:color="auto" w:fill="FFFFFF" w:themeFill="background1"/>
              <w:jc w:val="both"/>
            </w:pPr>
            <w:r w:rsidRPr="00D06DF9">
              <w:t xml:space="preserve">Включение информации о результатах </w:t>
            </w:r>
            <w:r>
              <w:t>мониторинга</w:t>
            </w:r>
            <w:r w:rsidRPr="00D06DF9">
              <w:t xml:space="preserve"> в ежегодный доклад руководителю ФАС России.</w:t>
            </w:r>
          </w:p>
        </w:tc>
        <w:tc>
          <w:tcPr>
            <w:tcW w:w="5250" w:type="dxa"/>
          </w:tcPr>
          <w:p w:rsidR="00F6780B" w:rsidRDefault="00F8746D" w:rsidP="003B54F3">
            <w:pPr>
              <w:shd w:val="clear" w:color="auto" w:fill="FFFFFF" w:themeFill="background1"/>
              <w:jc w:val="both"/>
            </w:pPr>
            <w:r>
              <w:t>За 9 месяцев 2023 года</w:t>
            </w:r>
            <w:r w:rsidR="008A624A">
              <w:t xml:space="preserve"> в ЦА ФАС России от </w:t>
            </w:r>
            <w:r>
              <w:t>169</w:t>
            </w:r>
            <w:r w:rsidR="008A624A">
              <w:t xml:space="preserve"> ГГС поступили уведомления о выполнении и</w:t>
            </w:r>
            <w:r w:rsidR="00043526">
              <w:t>ной оплачиваемой работы. Проведё</w:t>
            </w:r>
            <w:r w:rsidR="008A624A">
              <w:t>нным анализом нарушений не выявлено.</w:t>
            </w:r>
          </w:p>
          <w:p w:rsidR="008A624A" w:rsidRDefault="008A624A" w:rsidP="00F8746D">
            <w:pPr>
              <w:shd w:val="clear" w:color="auto" w:fill="FFFFFF" w:themeFill="background1"/>
              <w:jc w:val="both"/>
            </w:pPr>
            <w:r>
              <w:t xml:space="preserve">В ТО ФАС России от </w:t>
            </w:r>
            <w:r w:rsidR="00F8746D">
              <w:t>88</w:t>
            </w:r>
            <w:r>
              <w:t xml:space="preserve"> ГГС поступили уведомления о выполнении иной оплачиваемой работы. </w:t>
            </w:r>
            <w:r w:rsidR="00F8746D">
              <w:t>Нарушений не выявлено.</w:t>
            </w: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1.7</w:t>
            </w:r>
          </w:p>
        </w:tc>
        <w:tc>
          <w:tcPr>
            <w:tcW w:w="2693" w:type="dxa"/>
          </w:tcPr>
          <w:p w:rsidR="00F6780B" w:rsidRDefault="00F6780B" w:rsidP="00F66751">
            <w:pPr>
              <w:shd w:val="clear" w:color="auto" w:fill="FFFFFF" w:themeFill="background1"/>
              <w:jc w:val="both"/>
            </w:pPr>
            <w:r>
              <w:t>Анализ сообщений, поступающих в ФАС России в соответствии с правилами, утвержденными постановлением Правительства Российской Федерации от 21.01.2015 № 29, с целью выявления соблюдения бывшими государственными гражданскими служащими требований ст. 12 Федерального закона от 25.12.2008       № 273-ФЗ «О противодействии коррупции»</w:t>
            </w:r>
          </w:p>
        </w:tc>
        <w:tc>
          <w:tcPr>
            <w:tcW w:w="2268" w:type="dxa"/>
          </w:tcPr>
          <w:p w:rsidR="00F6780B" w:rsidRDefault="00F6780B" w:rsidP="004F7B07">
            <w:pPr>
              <w:shd w:val="clear" w:color="auto" w:fill="FFFFFF" w:themeFill="background1"/>
              <w:jc w:val="center"/>
            </w:pPr>
            <w:r>
              <w:t>Заместитель начальника Управления</w:t>
            </w:r>
            <w:r w:rsidRPr="00DB74CD">
              <w:t xml:space="preserve"> государственной службы</w:t>
            </w:r>
            <w:r>
              <w:t>- начальник отдела по противодействию коррупции</w:t>
            </w:r>
          </w:p>
          <w:p w:rsidR="00F6780B" w:rsidRDefault="00F6780B" w:rsidP="004F7B07">
            <w:pPr>
              <w:shd w:val="clear" w:color="auto" w:fill="FFFFFF" w:themeFill="background1"/>
              <w:jc w:val="center"/>
            </w:pPr>
          </w:p>
          <w:p w:rsidR="00F6780B" w:rsidRPr="00DB74CD" w:rsidRDefault="00F6780B" w:rsidP="004F7B07">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6780B" w:rsidRDefault="00F6780B" w:rsidP="00E939B6">
            <w:pPr>
              <w:shd w:val="clear" w:color="auto" w:fill="FFFFFF" w:themeFill="background1"/>
              <w:jc w:val="center"/>
            </w:pPr>
          </w:p>
        </w:tc>
        <w:tc>
          <w:tcPr>
            <w:tcW w:w="1701" w:type="dxa"/>
          </w:tcPr>
          <w:p w:rsidR="00F6780B" w:rsidRDefault="00F6780B" w:rsidP="00174C9E">
            <w:pPr>
              <w:shd w:val="clear" w:color="auto" w:fill="FFFFFF" w:themeFill="background1"/>
              <w:jc w:val="center"/>
            </w:pPr>
            <w:r>
              <w:t>ежегодно до</w:t>
            </w:r>
          </w:p>
          <w:p w:rsidR="00F6780B" w:rsidRDefault="00F6780B" w:rsidP="00670FD2">
            <w:pPr>
              <w:shd w:val="clear" w:color="auto" w:fill="FFFFFF" w:themeFill="background1"/>
              <w:jc w:val="center"/>
            </w:pPr>
            <w:r>
              <w:t xml:space="preserve">1 февраля </w:t>
            </w:r>
          </w:p>
          <w:p w:rsidR="00F6780B" w:rsidRDefault="00F6780B" w:rsidP="00174C9E">
            <w:pPr>
              <w:shd w:val="clear" w:color="auto" w:fill="FFFFFF" w:themeFill="background1"/>
              <w:jc w:val="center"/>
            </w:pPr>
          </w:p>
        </w:tc>
        <w:tc>
          <w:tcPr>
            <w:tcW w:w="3544" w:type="dxa"/>
          </w:tcPr>
          <w:p w:rsidR="00F6780B" w:rsidRDefault="00F6780B" w:rsidP="00A312F0">
            <w:pPr>
              <w:shd w:val="clear" w:color="auto" w:fill="FFFFFF" w:themeFill="background1"/>
              <w:jc w:val="both"/>
            </w:pPr>
            <w:r>
              <w:t xml:space="preserve">Информирование руководителя </w:t>
            </w:r>
            <w:r w:rsidR="00043526">
              <w:t>ФАС России о результатах проведё</w:t>
            </w:r>
            <w:r>
              <w:t>нного анализа.</w:t>
            </w:r>
          </w:p>
          <w:p w:rsidR="00F6780B" w:rsidRDefault="00F6780B" w:rsidP="00A312F0">
            <w:pPr>
              <w:shd w:val="clear" w:color="auto" w:fill="FFFFFF" w:themeFill="background1"/>
              <w:jc w:val="both"/>
            </w:pPr>
            <w:r>
              <w:t>В случае выявления фактов нарушения, рассмотрение данного вопроса на заседании Комиссии и направление соответствующей информации в прокуратуру.</w:t>
            </w:r>
          </w:p>
        </w:tc>
        <w:tc>
          <w:tcPr>
            <w:tcW w:w="5250" w:type="dxa"/>
          </w:tcPr>
          <w:p w:rsidR="00F6780B" w:rsidRDefault="00043526" w:rsidP="00346FD0">
            <w:pPr>
              <w:shd w:val="clear" w:color="auto" w:fill="FFFFFF" w:themeFill="background1"/>
              <w:jc w:val="both"/>
            </w:pPr>
            <w:r>
              <w:t>За отчё</w:t>
            </w:r>
            <w:r w:rsidR="00F8746D">
              <w:t>тный период</w:t>
            </w:r>
            <w:r w:rsidR="00346FD0">
              <w:t xml:space="preserve"> 202</w:t>
            </w:r>
            <w:r w:rsidR="00F8746D">
              <w:t>3</w:t>
            </w:r>
            <w:r w:rsidR="00346FD0">
              <w:t xml:space="preserve"> год</w:t>
            </w:r>
            <w:r w:rsidR="00F8746D">
              <w:t>а</w:t>
            </w:r>
            <w:r w:rsidR="00346FD0">
              <w:t xml:space="preserve"> в ЦА поступило </w:t>
            </w:r>
            <w:r w:rsidR="00F8746D">
              <w:t>97</w:t>
            </w:r>
            <w:r w:rsidR="00346FD0">
              <w:t xml:space="preserve"> уведомлений от работодателей о заключении трудового договора с гражданами, ранее замещавшими должности государственной гражданской службы в ФАС России. По всем уведомлениям были пров</w:t>
            </w:r>
            <w:r w:rsidR="00427D8A">
              <w:t xml:space="preserve">едены соответствующие проверки. </w:t>
            </w:r>
            <w:r>
              <w:t xml:space="preserve">Подготовлены заключения. </w:t>
            </w:r>
            <w:r w:rsidR="00427D8A">
              <w:t>Нарушений не выявлено.</w:t>
            </w:r>
          </w:p>
          <w:p w:rsidR="00346FD0" w:rsidRDefault="00346FD0" w:rsidP="00427D8A">
            <w:pPr>
              <w:shd w:val="clear" w:color="auto" w:fill="FFFFFF" w:themeFill="background1"/>
              <w:jc w:val="both"/>
            </w:pPr>
            <w:r>
              <w:t xml:space="preserve">В ТО ФАС России поступило </w:t>
            </w:r>
            <w:r w:rsidR="00427D8A">
              <w:t>1</w:t>
            </w:r>
            <w:r>
              <w:t>90 уве</w:t>
            </w:r>
            <w:r w:rsidR="00043526">
              <w:t>домлений от работодателей о приё</w:t>
            </w:r>
            <w:r>
              <w:t xml:space="preserve">ме на работу бывших гражданских служащих. Все уведомления были проанализированы. </w:t>
            </w:r>
            <w:r w:rsidR="00043526">
              <w:t xml:space="preserve">Подготовлены заключения. </w:t>
            </w:r>
            <w:r w:rsidR="00427D8A">
              <w:t>Нарушений не выявлено.</w:t>
            </w: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1.8</w:t>
            </w:r>
          </w:p>
        </w:tc>
        <w:tc>
          <w:tcPr>
            <w:tcW w:w="2693" w:type="dxa"/>
          </w:tcPr>
          <w:p w:rsidR="00F6780B" w:rsidRDefault="00F6780B" w:rsidP="00501847">
            <w:pPr>
              <w:shd w:val="clear" w:color="auto" w:fill="FFFFFF" w:themeFill="background1"/>
              <w:jc w:val="both"/>
            </w:pPr>
            <w:r w:rsidRPr="002E19B6">
              <w:t xml:space="preserve">Исполнение </w:t>
            </w:r>
            <w:r>
              <w:t xml:space="preserve">приказа ФАС России от 13.02.2019 </w:t>
            </w:r>
            <w:r w:rsidR="00951C8E">
              <w:t xml:space="preserve">   </w:t>
            </w:r>
            <w:r>
              <w:t>№ 175/19 «О согласовании проектов приказов о проведении проверок на предмет предварительного анализа членов инспекции на наличие у них возможности возникновения конфликта интересов»</w:t>
            </w:r>
          </w:p>
        </w:tc>
        <w:tc>
          <w:tcPr>
            <w:tcW w:w="2268" w:type="dxa"/>
          </w:tcPr>
          <w:p w:rsidR="00F6780B" w:rsidRDefault="00F6780B" w:rsidP="00056B0A">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056B0A">
            <w:pPr>
              <w:shd w:val="clear" w:color="auto" w:fill="FFFFFF" w:themeFill="background1"/>
              <w:jc w:val="center"/>
            </w:pPr>
          </w:p>
          <w:p w:rsidR="00F6780B" w:rsidRDefault="00F6780B" w:rsidP="00056B0A">
            <w:pPr>
              <w:shd w:val="clear" w:color="auto" w:fill="FFFFFF" w:themeFill="background1"/>
              <w:jc w:val="center"/>
            </w:pPr>
          </w:p>
          <w:p w:rsidR="00F6780B" w:rsidRDefault="00F6780B" w:rsidP="00056B0A">
            <w:pPr>
              <w:shd w:val="clear" w:color="auto" w:fill="FFFFFF" w:themeFill="background1"/>
              <w:jc w:val="center"/>
            </w:pPr>
          </w:p>
        </w:tc>
        <w:tc>
          <w:tcPr>
            <w:tcW w:w="1701" w:type="dxa"/>
          </w:tcPr>
          <w:p w:rsidR="00F6780B" w:rsidRDefault="00F6780B" w:rsidP="00174C9E">
            <w:pPr>
              <w:shd w:val="clear" w:color="auto" w:fill="FFFFFF" w:themeFill="background1"/>
              <w:jc w:val="center"/>
            </w:pPr>
            <w:r>
              <w:t>ежегодно до</w:t>
            </w:r>
          </w:p>
          <w:p w:rsidR="00F6780B" w:rsidRDefault="00F6780B" w:rsidP="00670FD2">
            <w:pPr>
              <w:shd w:val="clear" w:color="auto" w:fill="FFFFFF" w:themeFill="background1"/>
              <w:jc w:val="center"/>
            </w:pPr>
            <w:r>
              <w:t xml:space="preserve">1 февраля </w:t>
            </w:r>
          </w:p>
          <w:p w:rsidR="00F6780B" w:rsidRDefault="00F6780B" w:rsidP="00AC1A29">
            <w:pPr>
              <w:shd w:val="clear" w:color="auto" w:fill="FFFFFF" w:themeFill="background1"/>
              <w:jc w:val="center"/>
            </w:pPr>
          </w:p>
        </w:tc>
        <w:tc>
          <w:tcPr>
            <w:tcW w:w="3544" w:type="dxa"/>
          </w:tcPr>
          <w:p w:rsidR="00F6780B" w:rsidRDefault="00F6780B" w:rsidP="003B54F3">
            <w:pPr>
              <w:shd w:val="clear" w:color="auto" w:fill="FFFFFF" w:themeFill="background1"/>
              <w:jc w:val="both"/>
            </w:pPr>
            <w:r>
              <w:t>Снижение случаев возникновения</w:t>
            </w:r>
            <w:r w:rsidRPr="009E6E84">
              <w:t xml:space="preserve"> </w:t>
            </w:r>
            <w:r>
              <w:t>конфликта интересов при проведении плановых проверок центральным аппаратом ФАС России.</w:t>
            </w:r>
          </w:p>
          <w:p w:rsidR="00F6780B" w:rsidRPr="009E6E84" w:rsidRDefault="00F6780B" w:rsidP="003B54F3">
            <w:pPr>
              <w:shd w:val="clear" w:color="auto" w:fill="FFFFFF" w:themeFill="background1"/>
              <w:jc w:val="both"/>
            </w:pPr>
            <w:r>
              <w:t>Включение результатов проверок в ежегодный доклад руководителю ФАС России.</w:t>
            </w:r>
          </w:p>
        </w:tc>
        <w:tc>
          <w:tcPr>
            <w:tcW w:w="5250" w:type="dxa"/>
          </w:tcPr>
          <w:p w:rsidR="00F6780B" w:rsidRDefault="00951C8E" w:rsidP="00A25319">
            <w:pPr>
              <w:shd w:val="clear" w:color="auto" w:fill="FFFFFF" w:themeFill="background1"/>
              <w:jc w:val="both"/>
            </w:pPr>
            <w:r w:rsidRPr="00DD5D27">
              <w:t>В соответствии с приказом ФАС России от</w:t>
            </w:r>
            <w:r w:rsidR="00A25319">
              <w:t> </w:t>
            </w:r>
            <w:r w:rsidRPr="00DD5D27">
              <w:t xml:space="preserve">13.02.2019 № 175/19 проведено </w:t>
            </w:r>
            <w:r w:rsidR="00071D54" w:rsidRPr="00DD5D27">
              <w:t>3</w:t>
            </w:r>
            <w:r w:rsidR="00DD5D27" w:rsidRPr="00DD5D27">
              <w:t>3</w:t>
            </w:r>
            <w:r w:rsidRPr="00DD5D27">
              <w:t xml:space="preserve"> предварительных прове</w:t>
            </w:r>
            <w:r w:rsidR="00043526">
              <w:t>рок членов инспекций ЦА ФАС</w:t>
            </w:r>
            <w:r w:rsidRPr="00DD5D27">
              <w:t xml:space="preserve"> России по проведению плановых проверок юридических лиц и государственных органов на наличие у них возможности возникновения конфликта интересов. Нарушений не выявлено.</w:t>
            </w: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1.9</w:t>
            </w:r>
          </w:p>
        </w:tc>
        <w:tc>
          <w:tcPr>
            <w:tcW w:w="2693" w:type="dxa"/>
          </w:tcPr>
          <w:p w:rsidR="00F6780B" w:rsidRDefault="00F6780B" w:rsidP="009E6E84">
            <w:pPr>
              <w:shd w:val="clear" w:color="auto" w:fill="FFFFFF" w:themeFill="background1"/>
              <w:jc w:val="both"/>
            </w:pPr>
            <w:r w:rsidRPr="00CF24DF">
              <w:t xml:space="preserve">Мониторинг исполнения установленного порядка сообщения </w:t>
            </w:r>
            <w:r>
              <w:t xml:space="preserve">государственными гражданскими служащими ФАС России, работниками ФГАУ ДПО «Учебно-методический центр ФАС России» (г. Казань), ФБУ ИТЦ  ФАС России, </w:t>
            </w:r>
            <w:r w:rsidRPr="00CF24DF">
              <w:t>о получении подарка в связи с</w:t>
            </w:r>
            <w:r>
              <w:t xml:space="preserve"> протокольными мероприятиями, служебными командировками и другими официальными мероприятиями, участие в которых связано с исполнением ими</w:t>
            </w:r>
            <w:r w:rsidRPr="00CF24DF">
              <w:t xml:space="preserve"> служебных (</w:t>
            </w:r>
            <w:r>
              <w:t>должностных) обязанностей, сдачи и оценки</w:t>
            </w:r>
            <w:r w:rsidRPr="00CF24DF">
              <w:t xml:space="preserve"> подарка, реализация (выкупа) и зачисления</w:t>
            </w:r>
            <w:r>
              <w:t xml:space="preserve"> средств</w:t>
            </w:r>
            <w:r w:rsidRPr="00CF24DF">
              <w:t>, вырученных от его реализации.</w:t>
            </w:r>
          </w:p>
        </w:tc>
        <w:tc>
          <w:tcPr>
            <w:tcW w:w="2268" w:type="dxa"/>
          </w:tcPr>
          <w:p w:rsidR="00F6780B" w:rsidRDefault="00F6780B" w:rsidP="00C931A1">
            <w:pPr>
              <w:shd w:val="clear" w:color="auto" w:fill="FFFFFF" w:themeFill="background1"/>
              <w:jc w:val="center"/>
            </w:pPr>
            <w:r>
              <w:t xml:space="preserve">Начальник управления государственной службы </w:t>
            </w:r>
          </w:p>
          <w:p w:rsidR="00F6780B" w:rsidRDefault="00F6780B" w:rsidP="00C931A1">
            <w:pPr>
              <w:shd w:val="clear" w:color="auto" w:fill="FFFFFF" w:themeFill="background1"/>
              <w:jc w:val="center"/>
            </w:pPr>
            <w:r>
              <w:t>Е.В. Белоусова</w:t>
            </w:r>
          </w:p>
          <w:p w:rsidR="00F6780B" w:rsidRDefault="00F6780B" w:rsidP="00C931A1">
            <w:pPr>
              <w:shd w:val="clear" w:color="auto" w:fill="FFFFFF" w:themeFill="background1"/>
              <w:jc w:val="center"/>
            </w:pPr>
          </w:p>
          <w:p w:rsidR="00F6780B" w:rsidRDefault="00F6780B" w:rsidP="00C931A1">
            <w:pPr>
              <w:shd w:val="clear" w:color="auto" w:fill="FFFFFF" w:themeFill="background1"/>
              <w:jc w:val="center"/>
            </w:pPr>
            <w:r>
              <w:t>Начальник Управление делами</w:t>
            </w:r>
          </w:p>
          <w:p w:rsidR="00F6780B" w:rsidRDefault="00F6780B" w:rsidP="00C931A1">
            <w:pPr>
              <w:shd w:val="clear" w:color="auto" w:fill="FFFFFF" w:themeFill="background1"/>
              <w:jc w:val="center"/>
            </w:pPr>
            <w:r>
              <w:t>А.С. Фролов</w:t>
            </w:r>
          </w:p>
          <w:p w:rsidR="00F6780B" w:rsidRDefault="00F6780B" w:rsidP="00C931A1">
            <w:pPr>
              <w:shd w:val="clear" w:color="auto" w:fill="FFFFFF" w:themeFill="background1"/>
              <w:jc w:val="center"/>
            </w:pPr>
          </w:p>
          <w:p w:rsidR="00F6780B" w:rsidRDefault="00F6780B" w:rsidP="00C931A1">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1701" w:type="dxa"/>
          </w:tcPr>
          <w:p w:rsidR="00F6780B" w:rsidRDefault="00F6780B" w:rsidP="00C931A1">
            <w:pPr>
              <w:shd w:val="clear" w:color="auto" w:fill="FFFFFF" w:themeFill="background1"/>
              <w:jc w:val="center"/>
            </w:pPr>
            <w:r>
              <w:t>ежегодно до</w:t>
            </w:r>
          </w:p>
          <w:p w:rsidR="00F6780B" w:rsidRDefault="00F6780B" w:rsidP="00670FD2">
            <w:pPr>
              <w:shd w:val="clear" w:color="auto" w:fill="FFFFFF" w:themeFill="background1"/>
              <w:jc w:val="center"/>
            </w:pPr>
            <w:r>
              <w:t xml:space="preserve">1 февраля </w:t>
            </w:r>
          </w:p>
          <w:p w:rsidR="00F6780B" w:rsidRDefault="00F6780B" w:rsidP="00C931A1">
            <w:pPr>
              <w:shd w:val="clear" w:color="auto" w:fill="FFFFFF" w:themeFill="background1"/>
              <w:jc w:val="center"/>
            </w:pPr>
          </w:p>
        </w:tc>
        <w:tc>
          <w:tcPr>
            <w:tcW w:w="3544" w:type="dxa"/>
          </w:tcPr>
          <w:p w:rsidR="00F6780B" w:rsidRDefault="00F6780B" w:rsidP="005F0CEB">
            <w:pPr>
              <w:shd w:val="clear" w:color="auto" w:fill="FFFFFF" w:themeFill="background1"/>
              <w:jc w:val="both"/>
            </w:pPr>
            <w:r>
              <w:t>Выявление случаев несоблюдения гражданскими служащими установленного порядка сообщения о получении подарка.</w:t>
            </w:r>
          </w:p>
          <w:p w:rsidR="00F6780B" w:rsidRDefault="00F6780B" w:rsidP="005F0CEB">
            <w:pPr>
              <w:shd w:val="clear" w:color="auto" w:fill="FFFFFF" w:themeFill="background1"/>
              <w:jc w:val="both"/>
            </w:pPr>
            <w:r>
              <w:t>Включение информации о результатах проведённых проверок в ежегодный доклад руководителю ФАС России.</w:t>
            </w:r>
          </w:p>
        </w:tc>
        <w:tc>
          <w:tcPr>
            <w:tcW w:w="5250" w:type="dxa"/>
          </w:tcPr>
          <w:p w:rsidR="005F5D3D" w:rsidRDefault="009811FA" w:rsidP="005F5D3D">
            <w:pPr>
              <w:shd w:val="clear" w:color="auto" w:fill="FFFFFF" w:themeFill="background1"/>
              <w:jc w:val="both"/>
            </w:pPr>
            <w:r>
              <w:t>За отчё</w:t>
            </w:r>
            <w:r w:rsidR="00C538FC">
              <w:t>тный период 202</w:t>
            </w:r>
            <w:r w:rsidR="005F5D3D">
              <w:t>3</w:t>
            </w:r>
            <w:r w:rsidR="00C538FC">
              <w:t xml:space="preserve"> года</w:t>
            </w:r>
            <w:r w:rsidR="005F5D3D">
              <w:t xml:space="preserve"> в ЦА ФАС России поступило 11 </w:t>
            </w:r>
            <w:r w:rsidR="00C538FC">
              <w:t>сообщени</w:t>
            </w:r>
            <w:r w:rsidR="005F5D3D">
              <w:t>й</w:t>
            </w:r>
            <w:r w:rsidR="00C538FC">
              <w:t xml:space="preserve"> о получении подарков в связи с протокольными мероприятиями, служебными командировками и другими официальными мероприятиями, участие в</w:t>
            </w:r>
            <w:r w:rsidR="00A25319">
              <w:t> </w:t>
            </w:r>
            <w:r w:rsidR="00C538FC">
              <w:t xml:space="preserve">которых связано с исполнением ими служебных (должностных) обязанностей, </w:t>
            </w:r>
            <w:r w:rsidR="005F5D3D">
              <w:t>все подарки сданы.</w:t>
            </w:r>
          </w:p>
          <w:p w:rsidR="00F6780B" w:rsidRDefault="005F5D3D" w:rsidP="00A25319">
            <w:pPr>
              <w:shd w:val="clear" w:color="auto" w:fill="FFFFFF" w:themeFill="background1"/>
              <w:jc w:val="both"/>
            </w:pPr>
            <w:r>
              <w:t>В</w:t>
            </w:r>
            <w:r w:rsidR="00C538FC">
              <w:t xml:space="preserve"> ТО ФАС России </w:t>
            </w:r>
            <w:r>
              <w:t xml:space="preserve">такие сообщения </w:t>
            </w:r>
            <w:r w:rsidR="00C538FC">
              <w:t>не</w:t>
            </w:r>
            <w:r w:rsidR="00A25319">
              <w:t> </w:t>
            </w:r>
            <w:r w:rsidR="00982CE4">
              <w:t>поступали.</w:t>
            </w:r>
          </w:p>
        </w:tc>
      </w:tr>
      <w:tr w:rsidR="00F6780B" w:rsidRPr="00DB74CD" w:rsidTr="00D26645">
        <w:trPr>
          <w:trHeight w:val="879"/>
          <w:jc w:val="center"/>
        </w:trPr>
        <w:tc>
          <w:tcPr>
            <w:tcW w:w="704" w:type="dxa"/>
          </w:tcPr>
          <w:p w:rsidR="00F6780B" w:rsidRDefault="00F6780B" w:rsidP="00DB74CD">
            <w:pPr>
              <w:shd w:val="clear" w:color="auto" w:fill="FFFFFF" w:themeFill="background1"/>
              <w:spacing w:before="120" w:after="120"/>
              <w:jc w:val="center"/>
            </w:pPr>
            <w:r>
              <w:t>1.10</w:t>
            </w:r>
          </w:p>
        </w:tc>
        <w:tc>
          <w:tcPr>
            <w:tcW w:w="2693" w:type="dxa"/>
          </w:tcPr>
          <w:p w:rsidR="00F6780B" w:rsidRPr="00CF24DF" w:rsidRDefault="00F6780B" w:rsidP="00C931A1">
            <w:pPr>
              <w:shd w:val="clear" w:color="auto" w:fill="FFFFFF" w:themeFill="background1"/>
              <w:jc w:val="both"/>
            </w:pPr>
            <w:r>
              <w:t>Ежеквартальный анализ информации, представляемой территориальными органами ФАС России в соответствии с пунктом 6 приказа ФАС России от 28.06.2021 № 640/21 «Об организации работы по профилактике коррупционных и иных правонарушений в ФАС России»</w:t>
            </w:r>
          </w:p>
        </w:tc>
        <w:tc>
          <w:tcPr>
            <w:tcW w:w="2268" w:type="dxa"/>
          </w:tcPr>
          <w:p w:rsidR="00F6780B" w:rsidRDefault="00F6780B" w:rsidP="005C345E">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C931A1">
            <w:pPr>
              <w:shd w:val="clear" w:color="auto" w:fill="FFFFFF" w:themeFill="background1"/>
              <w:jc w:val="center"/>
            </w:pPr>
          </w:p>
        </w:tc>
        <w:tc>
          <w:tcPr>
            <w:tcW w:w="1701" w:type="dxa"/>
          </w:tcPr>
          <w:p w:rsidR="00F6780B" w:rsidRDefault="00F6780B" w:rsidP="00C931A1">
            <w:pPr>
              <w:shd w:val="clear" w:color="auto" w:fill="FFFFFF" w:themeFill="background1"/>
              <w:jc w:val="center"/>
            </w:pPr>
            <w:r>
              <w:t>ежеквартально до</w:t>
            </w:r>
          </w:p>
          <w:p w:rsidR="00F6780B" w:rsidRDefault="00F6780B" w:rsidP="00C931A1">
            <w:pPr>
              <w:shd w:val="clear" w:color="auto" w:fill="FFFFFF" w:themeFill="background1"/>
              <w:jc w:val="center"/>
            </w:pPr>
            <w:r>
              <w:t>5 числа месяца</w:t>
            </w:r>
            <w:r w:rsidR="00CE50B3">
              <w:t>,</w:t>
            </w:r>
            <w:r>
              <w:t xml:space="preserve"> следующего за отчетным периодом</w:t>
            </w:r>
          </w:p>
        </w:tc>
        <w:tc>
          <w:tcPr>
            <w:tcW w:w="3544" w:type="dxa"/>
          </w:tcPr>
          <w:p w:rsidR="00F6780B" w:rsidRDefault="00F6780B" w:rsidP="005F0CEB">
            <w:pPr>
              <w:shd w:val="clear" w:color="auto" w:fill="FFFFFF" w:themeFill="background1"/>
              <w:jc w:val="both"/>
            </w:pPr>
            <w:r>
              <w:t>Выявление коррупционных рисков в контроль-надзорной деятельности гражданских служащих ФАС России</w:t>
            </w:r>
          </w:p>
        </w:tc>
        <w:tc>
          <w:tcPr>
            <w:tcW w:w="5250" w:type="dxa"/>
          </w:tcPr>
          <w:p w:rsidR="00644F00" w:rsidRDefault="00644F00" w:rsidP="005F0CEB">
            <w:pPr>
              <w:shd w:val="clear" w:color="auto" w:fill="FFFFFF" w:themeFill="background1"/>
              <w:jc w:val="both"/>
            </w:pPr>
            <w:r>
              <w:t xml:space="preserve">Анализ поступающей от структурных подразделений и ТО ФАС России информации показал отсутствие </w:t>
            </w:r>
            <w:r w:rsidR="000F6DF5">
              <w:t xml:space="preserve">за 9 месяцев </w:t>
            </w:r>
            <w:r>
              <w:t>202</w:t>
            </w:r>
            <w:r w:rsidR="000F6DF5">
              <w:t>3</w:t>
            </w:r>
            <w:r>
              <w:t xml:space="preserve"> год</w:t>
            </w:r>
            <w:r w:rsidR="000F6DF5">
              <w:t>а</w:t>
            </w:r>
            <w:r>
              <w:t xml:space="preserve"> фактов коррупционных правонарушений.</w:t>
            </w:r>
          </w:p>
          <w:p w:rsidR="00F6780B" w:rsidRPr="0083102D" w:rsidRDefault="00644F00" w:rsidP="005F0CEB">
            <w:pPr>
              <w:shd w:val="clear" w:color="auto" w:fill="FFFFFF" w:themeFill="background1"/>
              <w:jc w:val="both"/>
            </w:pPr>
            <w:r>
              <w:t xml:space="preserve"> </w:t>
            </w:r>
          </w:p>
        </w:tc>
      </w:tr>
      <w:tr w:rsidR="00F6780B" w:rsidRPr="00DB74CD" w:rsidTr="00D26645">
        <w:trPr>
          <w:trHeight w:val="879"/>
          <w:jc w:val="center"/>
        </w:trPr>
        <w:tc>
          <w:tcPr>
            <w:tcW w:w="704" w:type="dxa"/>
          </w:tcPr>
          <w:p w:rsidR="00F6780B" w:rsidRDefault="00F6780B" w:rsidP="00DB74CD">
            <w:pPr>
              <w:shd w:val="clear" w:color="auto" w:fill="FFFFFF" w:themeFill="background1"/>
              <w:spacing w:before="120" w:after="120"/>
              <w:jc w:val="center"/>
            </w:pPr>
            <w:r>
              <w:t>1.11</w:t>
            </w:r>
          </w:p>
        </w:tc>
        <w:tc>
          <w:tcPr>
            <w:tcW w:w="2693" w:type="dxa"/>
          </w:tcPr>
          <w:p w:rsidR="00F6780B" w:rsidRDefault="00F6780B" w:rsidP="00C931A1">
            <w:pPr>
              <w:shd w:val="clear" w:color="auto" w:fill="FFFFFF" w:themeFill="background1"/>
              <w:jc w:val="both"/>
            </w:pPr>
            <w:r>
              <w:t>Обобщение практики рассмотрения обращения граждан и организаций по вопросам противодействия коррупции, в том числе поступивших в рамках «телефона доверия» и через форму обратной связи на о</w:t>
            </w:r>
            <w:r w:rsidR="009811FA">
              <w:t>фициальном сайте ФАС России и её</w:t>
            </w:r>
            <w:r>
              <w:t xml:space="preserve"> территориальных органов.</w:t>
            </w:r>
          </w:p>
        </w:tc>
        <w:tc>
          <w:tcPr>
            <w:tcW w:w="2268" w:type="dxa"/>
          </w:tcPr>
          <w:p w:rsidR="00F6780B" w:rsidRDefault="00F6780B" w:rsidP="007C40C1">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55146A">
            <w:pPr>
              <w:shd w:val="clear" w:color="auto" w:fill="FFFFFF" w:themeFill="background1"/>
              <w:jc w:val="center"/>
            </w:pPr>
          </w:p>
          <w:p w:rsidR="00F6780B" w:rsidRDefault="00F6780B" w:rsidP="0055146A">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6780B" w:rsidRDefault="00F6780B" w:rsidP="005C345E">
            <w:pPr>
              <w:shd w:val="clear" w:color="auto" w:fill="FFFFFF" w:themeFill="background1"/>
              <w:jc w:val="center"/>
            </w:pPr>
          </w:p>
        </w:tc>
        <w:tc>
          <w:tcPr>
            <w:tcW w:w="1701" w:type="dxa"/>
          </w:tcPr>
          <w:p w:rsidR="00F6780B" w:rsidRPr="007C40C1" w:rsidRDefault="00F6780B" w:rsidP="00C931A1">
            <w:pPr>
              <w:shd w:val="clear" w:color="auto" w:fill="FFFFFF" w:themeFill="background1"/>
              <w:jc w:val="center"/>
            </w:pPr>
            <w:r w:rsidRPr="007C40C1">
              <w:t xml:space="preserve">ежегодно до </w:t>
            </w:r>
          </w:p>
          <w:p w:rsidR="00F6780B" w:rsidRDefault="00F6780B" w:rsidP="00C931A1">
            <w:pPr>
              <w:shd w:val="clear" w:color="auto" w:fill="FFFFFF" w:themeFill="background1"/>
              <w:jc w:val="center"/>
            </w:pPr>
            <w:r w:rsidRPr="007C40C1">
              <w:t>1 февраля</w:t>
            </w:r>
          </w:p>
        </w:tc>
        <w:tc>
          <w:tcPr>
            <w:tcW w:w="3544" w:type="dxa"/>
          </w:tcPr>
          <w:p w:rsidR="00F6780B" w:rsidRDefault="00F6780B" w:rsidP="0055146A">
            <w:pPr>
              <w:shd w:val="clear" w:color="auto" w:fill="FFFFFF" w:themeFill="background1"/>
              <w:jc w:val="both"/>
            </w:pPr>
            <w:r w:rsidRPr="00DB74CD">
              <w:t>Выявление коррупционных рисков</w:t>
            </w:r>
            <w:r>
              <w:t xml:space="preserve"> и фактов нарушения государственными гражданскими служащими ФАС России норм служебной этики.</w:t>
            </w:r>
          </w:p>
          <w:p w:rsidR="00F6780B" w:rsidRPr="007C40C1" w:rsidRDefault="00F6780B" w:rsidP="0055146A">
            <w:pPr>
              <w:shd w:val="clear" w:color="auto" w:fill="FFFFFF" w:themeFill="background1"/>
              <w:jc w:val="both"/>
            </w:pPr>
            <w:r w:rsidRPr="007C40C1">
              <w:t>Включение информации в доклад руководителю ФАС России.</w:t>
            </w:r>
          </w:p>
          <w:p w:rsidR="00F6780B" w:rsidRDefault="00F6780B" w:rsidP="005F0CEB">
            <w:pPr>
              <w:shd w:val="clear" w:color="auto" w:fill="FFFFFF" w:themeFill="background1"/>
              <w:jc w:val="both"/>
            </w:pPr>
          </w:p>
        </w:tc>
        <w:tc>
          <w:tcPr>
            <w:tcW w:w="5250" w:type="dxa"/>
          </w:tcPr>
          <w:p w:rsidR="00F6780B" w:rsidRDefault="009811FA" w:rsidP="0055146A">
            <w:pPr>
              <w:shd w:val="clear" w:color="auto" w:fill="FFFFFF" w:themeFill="background1"/>
              <w:jc w:val="both"/>
            </w:pPr>
            <w:r>
              <w:t>За отчё</w:t>
            </w:r>
            <w:r w:rsidR="000F6DF5">
              <w:t>тный период</w:t>
            </w:r>
            <w:r w:rsidR="00644F00">
              <w:t xml:space="preserve"> 202</w:t>
            </w:r>
            <w:r w:rsidR="000F6DF5">
              <w:t>3</w:t>
            </w:r>
            <w:r w:rsidR="00644F00">
              <w:t xml:space="preserve"> год</w:t>
            </w:r>
            <w:r w:rsidR="000F6DF5">
              <w:t>а</w:t>
            </w:r>
            <w:r w:rsidR="00E03178">
              <w:t xml:space="preserve"> в </w:t>
            </w:r>
            <w:r w:rsidR="000B191A">
              <w:t xml:space="preserve">ЦА </w:t>
            </w:r>
            <w:r w:rsidR="00E03178">
              <w:t>ФАС Р</w:t>
            </w:r>
            <w:r w:rsidR="000B191A">
              <w:t xml:space="preserve">оссии поступило </w:t>
            </w:r>
            <w:r w:rsidR="000F6DF5">
              <w:t>136</w:t>
            </w:r>
            <w:r w:rsidR="000B191A">
              <w:t xml:space="preserve"> обращени</w:t>
            </w:r>
            <w:r w:rsidR="000F6DF5">
              <w:t>й</w:t>
            </w:r>
            <w:r w:rsidR="00E03178">
              <w:t xml:space="preserve"> от граждан и</w:t>
            </w:r>
            <w:r w:rsidR="00A25319">
              <w:t> </w:t>
            </w:r>
            <w:r w:rsidR="00E03178">
              <w:t xml:space="preserve">организаций по вопросам противодействия коррупции по различным канал связи (МЭДО, СМЭВ, </w:t>
            </w:r>
            <w:r w:rsidR="00462897">
              <w:t>электронная почта, интернет-приё</w:t>
            </w:r>
            <w:r w:rsidR="00E03178">
              <w:t xml:space="preserve">мная, письменные почтовые отправления). В отделе по противодействию коррупции самостоятельно </w:t>
            </w:r>
            <w:r w:rsidR="000B191A">
              <w:t xml:space="preserve">рассмотрено </w:t>
            </w:r>
            <w:r w:rsidR="000F6DF5">
              <w:t>9</w:t>
            </w:r>
            <w:r w:rsidR="00E03178">
              <w:t xml:space="preserve"> обращений, соисполнителями </w:t>
            </w:r>
            <w:r w:rsidR="000B191A">
              <w:t>совместно с другими структурными подразделениями рассмотрено 12</w:t>
            </w:r>
            <w:r w:rsidR="000F6DF5">
              <w:t>7</w:t>
            </w:r>
            <w:r w:rsidR="000B191A">
              <w:t xml:space="preserve"> обращений. По результатам рассмотрения об</w:t>
            </w:r>
            <w:r w:rsidR="004502E0">
              <w:t>ращений нарушений не выявлено, с</w:t>
            </w:r>
            <w:r w:rsidR="000B191A">
              <w:t xml:space="preserve">лужебные </w:t>
            </w:r>
            <w:r w:rsidR="004502E0">
              <w:t xml:space="preserve">и иные </w:t>
            </w:r>
            <w:r w:rsidR="000B191A">
              <w:t>проверки не проводились.</w:t>
            </w:r>
          </w:p>
          <w:p w:rsidR="006B4CEB" w:rsidRDefault="006B4CEB" w:rsidP="0055146A">
            <w:pPr>
              <w:shd w:val="clear" w:color="auto" w:fill="FFFFFF" w:themeFill="background1"/>
              <w:jc w:val="both"/>
            </w:pPr>
            <w:r>
              <w:t>В ТО ФАС России обращения граждан и</w:t>
            </w:r>
            <w:r w:rsidR="00A25319">
              <w:t> </w:t>
            </w:r>
            <w:r>
              <w:t>организаций по вопросам противодействия коррупции не поступали.</w:t>
            </w:r>
          </w:p>
          <w:p w:rsidR="006B4CEB" w:rsidRPr="00DB74CD" w:rsidRDefault="006B4CEB" w:rsidP="00A25319">
            <w:pPr>
              <w:shd w:val="clear" w:color="auto" w:fill="FFFFFF" w:themeFill="background1"/>
              <w:jc w:val="both"/>
            </w:pPr>
            <w:r>
              <w:t>Кроме того, в Минтруд России направлен мониторинг правоприменительной практики, связанной с рассмотрение</w:t>
            </w:r>
            <w:r w:rsidR="000F6DF5">
              <w:t>м</w:t>
            </w:r>
            <w:r>
              <w:t xml:space="preserve"> обращений граждан и организаций по фактам коррупции и принятым по таким обращениям мер реагирования за</w:t>
            </w:r>
            <w:r w:rsidR="00A25319">
              <w:t> </w:t>
            </w:r>
            <w:r>
              <w:t>период с 2020 по 2022 годы (письмо ФАС</w:t>
            </w:r>
            <w:r w:rsidR="00A25319">
              <w:t> </w:t>
            </w:r>
            <w:r>
              <w:t>России от 22.02.2023 № НГ/13172/23).</w:t>
            </w:r>
          </w:p>
        </w:tc>
      </w:tr>
      <w:tr w:rsidR="00F6780B" w:rsidRPr="00DB74CD" w:rsidTr="00D26645">
        <w:trPr>
          <w:trHeight w:val="879"/>
          <w:jc w:val="center"/>
        </w:trPr>
        <w:tc>
          <w:tcPr>
            <w:tcW w:w="704" w:type="dxa"/>
          </w:tcPr>
          <w:p w:rsidR="00F6780B" w:rsidRDefault="00F6780B" w:rsidP="00DB74CD">
            <w:pPr>
              <w:shd w:val="clear" w:color="auto" w:fill="FFFFFF" w:themeFill="background1"/>
              <w:spacing w:before="120" w:after="120"/>
              <w:jc w:val="center"/>
            </w:pPr>
            <w:r>
              <w:t>1.12</w:t>
            </w:r>
          </w:p>
        </w:tc>
        <w:tc>
          <w:tcPr>
            <w:tcW w:w="2693" w:type="dxa"/>
          </w:tcPr>
          <w:p w:rsidR="00F6780B" w:rsidRDefault="00F6780B" w:rsidP="001756BD">
            <w:pPr>
              <w:shd w:val="clear" w:color="auto" w:fill="FFFFFF" w:themeFill="background1"/>
              <w:autoSpaceDE w:val="0"/>
              <w:autoSpaceDN w:val="0"/>
              <w:adjustRightInd w:val="0"/>
              <w:jc w:val="both"/>
            </w:pPr>
            <w:r>
              <w:t>Анализ коррупционных рисков, связанных с участием государственных гражданских служащих ФАС России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управлений этих организаций.</w:t>
            </w:r>
          </w:p>
        </w:tc>
        <w:tc>
          <w:tcPr>
            <w:tcW w:w="2268" w:type="dxa"/>
          </w:tcPr>
          <w:p w:rsidR="00F6780B" w:rsidRDefault="00F6780B" w:rsidP="007C40C1">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8E19A4">
            <w:pPr>
              <w:shd w:val="clear" w:color="auto" w:fill="FFFFFF" w:themeFill="background1"/>
              <w:jc w:val="center"/>
            </w:pPr>
          </w:p>
          <w:p w:rsidR="00F6780B" w:rsidRDefault="00F6780B" w:rsidP="0055146A">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1701" w:type="dxa"/>
          </w:tcPr>
          <w:p w:rsidR="00F6780B" w:rsidRPr="007C40C1" w:rsidRDefault="00F6780B" w:rsidP="00C931A1">
            <w:pPr>
              <w:shd w:val="clear" w:color="auto" w:fill="FFFFFF" w:themeFill="background1"/>
              <w:jc w:val="center"/>
            </w:pPr>
            <w:r w:rsidRPr="007C40C1">
              <w:t xml:space="preserve">ежегодно до </w:t>
            </w:r>
          </w:p>
          <w:p w:rsidR="00F6780B" w:rsidRDefault="00F6780B" w:rsidP="00C931A1">
            <w:pPr>
              <w:shd w:val="clear" w:color="auto" w:fill="FFFFFF" w:themeFill="background1"/>
              <w:jc w:val="center"/>
            </w:pPr>
            <w:r w:rsidRPr="007C40C1">
              <w:t>1 февраля</w:t>
            </w:r>
          </w:p>
        </w:tc>
        <w:tc>
          <w:tcPr>
            <w:tcW w:w="3544" w:type="dxa"/>
          </w:tcPr>
          <w:p w:rsidR="00F6780B" w:rsidRPr="007C40C1" w:rsidRDefault="00F6780B" w:rsidP="0055146A">
            <w:pPr>
              <w:shd w:val="clear" w:color="auto" w:fill="FFFFFF" w:themeFill="background1"/>
              <w:jc w:val="both"/>
            </w:pPr>
            <w:r w:rsidRPr="007C40C1">
              <w:t>Выявление коррупционных рисков и случаев нарушений правил служебного поведения.</w:t>
            </w:r>
          </w:p>
          <w:p w:rsidR="00F6780B" w:rsidRPr="00DB74CD" w:rsidRDefault="00F6780B" w:rsidP="007C40C1">
            <w:pPr>
              <w:shd w:val="clear" w:color="auto" w:fill="FFFFFF" w:themeFill="background1"/>
              <w:jc w:val="both"/>
            </w:pPr>
            <w:r w:rsidRPr="007C40C1">
              <w:t xml:space="preserve">Информирование руководителя ФАС </w:t>
            </w:r>
            <w:r w:rsidR="001756BD">
              <w:t>России о результатах проведё</w:t>
            </w:r>
            <w:r w:rsidRPr="007C40C1">
              <w:t>нного анализа.</w:t>
            </w:r>
          </w:p>
        </w:tc>
        <w:tc>
          <w:tcPr>
            <w:tcW w:w="5250" w:type="dxa"/>
          </w:tcPr>
          <w:p w:rsidR="001C538E" w:rsidRDefault="001C538E" w:rsidP="0055146A">
            <w:pPr>
              <w:shd w:val="clear" w:color="auto" w:fill="FFFFFF" w:themeFill="background1"/>
              <w:jc w:val="both"/>
            </w:pPr>
            <w:r>
              <w:t>ГГС ФАС России не участвуют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управлений этих организаций.</w:t>
            </w:r>
          </w:p>
          <w:p w:rsidR="00A73256" w:rsidRDefault="001C538E" w:rsidP="00A73256">
            <w:pPr>
              <w:shd w:val="clear" w:color="auto" w:fill="FFFFFF" w:themeFill="background1"/>
              <w:autoSpaceDE w:val="0"/>
              <w:autoSpaceDN w:val="0"/>
              <w:adjustRightInd w:val="0"/>
              <w:jc w:val="both"/>
            </w:pPr>
            <w:r>
              <w:t>Письмом ФАС России от 20.01.2023 №</w:t>
            </w:r>
            <w:r w:rsidR="00A25319">
              <w:t> </w:t>
            </w:r>
            <w:r>
              <w:t xml:space="preserve">НГ/3469/23 в Минтруд России направлен мониторинг коррупционных рисков, связанных </w:t>
            </w:r>
            <w:r w:rsidR="00A73256">
              <w:t>с</w:t>
            </w:r>
            <w:r w:rsidR="00A25319">
              <w:t> </w:t>
            </w:r>
            <w:r w:rsidR="00A73256">
              <w:t>участием государственных гражданских служащих ФАС России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управлений этих организаций.</w:t>
            </w:r>
          </w:p>
          <w:p w:rsidR="00F6780B" w:rsidRPr="007C40C1" w:rsidRDefault="00F6780B" w:rsidP="0055146A">
            <w:pPr>
              <w:shd w:val="clear" w:color="auto" w:fill="FFFFFF" w:themeFill="background1"/>
              <w:jc w:val="both"/>
            </w:pPr>
          </w:p>
        </w:tc>
      </w:tr>
      <w:tr w:rsidR="00F6780B" w:rsidRPr="00DB74CD" w:rsidTr="00D26645">
        <w:trPr>
          <w:trHeight w:val="879"/>
          <w:jc w:val="center"/>
        </w:trPr>
        <w:tc>
          <w:tcPr>
            <w:tcW w:w="704" w:type="dxa"/>
          </w:tcPr>
          <w:p w:rsidR="00F6780B" w:rsidRDefault="00F6780B" w:rsidP="00DB74CD">
            <w:pPr>
              <w:shd w:val="clear" w:color="auto" w:fill="FFFFFF" w:themeFill="background1"/>
              <w:spacing w:before="120" w:after="120"/>
              <w:jc w:val="center"/>
            </w:pPr>
            <w:r>
              <w:t>1.13</w:t>
            </w:r>
          </w:p>
        </w:tc>
        <w:tc>
          <w:tcPr>
            <w:tcW w:w="2693" w:type="dxa"/>
          </w:tcPr>
          <w:p w:rsidR="00F6780B" w:rsidRDefault="00F6780B" w:rsidP="00CC7548">
            <w:pPr>
              <w:shd w:val="clear" w:color="auto" w:fill="FFFFFF" w:themeFill="background1"/>
              <w:autoSpaceDE w:val="0"/>
              <w:autoSpaceDN w:val="0"/>
              <w:adjustRightInd w:val="0"/>
              <w:jc w:val="both"/>
            </w:pPr>
            <w:r>
              <w:t xml:space="preserve">Ежегодный мониторинг изменения антикоррупционного законодательства Российской Федерации в целях приведения ведомственных нормативно-правовых актов ФАС России в </w:t>
            </w:r>
            <w:r w:rsidRPr="00CC7548">
              <w:t xml:space="preserve">сфере противодействия коррупции в </w:t>
            </w:r>
            <w:r>
              <w:t>соответствие с законодательством Российской Федерации.</w:t>
            </w:r>
          </w:p>
        </w:tc>
        <w:tc>
          <w:tcPr>
            <w:tcW w:w="2268" w:type="dxa"/>
          </w:tcPr>
          <w:p w:rsidR="00F6780B" w:rsidRDefault="00F6780B" w:rsidP="00CC7548">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CC7548">
            <w:pPr>
              <w:shd w:val="clear" w:color="auto" w:fill="FFFFFF" w:themeFill="background1"/>
              <w:jc w:val="center"/>
            </w:pPr>
          </w:p>
          <w:p w:rsidR="00F6780B" w:rsidRDefault="00F6780B" w:rsidP="00CC7548">
            <w:pPr>
              <w:shd w:val="clear" w:color="auto" w:fill="FFFFFF" w:themeFill="background1"/>
              <w:jc w:val="center"/>
            </w:pPr>
            <w:r>
              <w:t>Начальник Управления общественных связей</w:t>
            </w:r>
          </w:p>
          <w:p w:rsidR="00F6780B" w:rsidRDefault="00F6780B" w:rsidP="00CC7548">
            <w:pPr>
              <w:shd w:val="clear" w:color="auto" w:fill="FFFFFF" w:themeFill="background1"/>
              <w:jc w:val="center"/>
            </w:pPr>
          </w:p>
          <w:p w:rsidR="00F6780B" w:rsidRDefault="00F6780B" w:rsidP="008E19A4">
            <w:pPr>
              <w:shd w:val="clear" w:color="auto" w:fill="FFFFFF" w:themeFill="background1"/>
              <w:jc w:val="center"/>
            </w:pPr>
          </w:p>
        </w:tc>
        <w:tc>
          <w:tcPr>
            <w:tcW w:w="1701" w:type="dxa"/>
          </w:tcPr>
          <w:p w:rsidR="00F6780B" w:rsidRDefault="00F6780B" w:rsidP="00CC7548">
            <w:pPr>
              <w:shd w:val="clear" w:color="auto" w:fill="FFFFFF" w:themeFill="background1"/>
              <w:jc w:val="center"/>
            </w:pPr>
            <w:r>
              <w:t>ежегодно</w:t>
            </w:r>
          </w:p>
          <w:p w:rsidR="00F6780B" w:rsidRDefault="00F6780B" w:rsidP="00CC7548">
            <w:pPr>
              <w:shd w:val="clear" w:color="auto" w:fill="FFFFFF" w:themeFill="background1"/>
              <w:jc w:val="center"/>
            </w:pPr>
            <w:r>
              <w:t>до 01 февраля</w:t>
            </w:r>
          </w:p>
        </w:tc>
        <w:tc>
          <w:tcPr>
            <w:tcW w:w="3544" w:type="dxa"/>
          </w:tcPr>
          <w:p w:rsidR="00F6780B" w:rsidRDefault="00F6780B" w:rsidP="004F22B7">
            <w:pPr>
              <w:shd w:val="clear" w:color="auto" w:fill="FFFFFF" w:themeFill="background1"/>
              <w:jc w:val="both"/>
              <w:rPr>
                <w:iCs/>
              </w:rPr>
            </w:pPr>
            <w:r>
              <w:rPr>
                <w:iCs/>
              </w:rPr>
              <w:t>В</w:t>
            </w:r>
            <w:r w:rsidRPr="00DB1FB6">
              <w:rPr>
                <w:iCs/>
              </w:rPr>
              <w:t xml:space="preserve">несение изменений в действующие приказы ФАС России, разработка и утверждение новых приказов ФАС России в </w:t>
            </w:r>
            <w:r>
              <w:rPr>
                <w:iCs/>
              </w:rPr>
              <w:t>связи с внесением</w:t>
            </w:r>
            <w:r w:rsidRPr="00DB1FB6">
              <w:rPr>
                <w:iCs/>
              </w:rPr>
              <w:t xml:space="preserve"> изменени</w:t>
            </w:r>
            <w:r>
              <w:rPr>
                <w:iCs/>
              </w:rPr>
              <w:t>й в антикоррупционное законодательство и размещение данной информации в разделе «новости» портала ФАС России.</w:t>
            </w:r>
          </w:p>
          <w:p w:rsidR="00F6780B" w:rsidRDefault="00F6780B" w:rsidP="004F22B7">
            <w:pPr>
              <w:shd w:val="clear" w:color="auto" w:fill="FFFFFF" w:themeFill="background1"/>
              <w:jc w:val="both"/>
              <w:rPr>
                <w:iCs/>
              </w:rPr>
            </w:pPr>
            <w:r>
              <w:rPr>
                <w:iCs/>
              </w:rPr>
              <w:t xml:space="preserve"> Актуализация нормативно-правовой базы ФАС России в сфере противодействия коррупции в разделе «противодействие коррупции» на сайте ФАС России, и направление соответствующей информации всем гражданским служащим ФАС России.</w:t>
            </w:r>
          </w:p>
          <w:p w:rsidR="00F6780B" w:rsidRPr="00DB74CD" w:rsidRDefault="00F6780B" w:rsidP="00CC7548">
            <w:pPr>
              <w:shd w:val="clear" w:color="auto" w:fill="FFFFFF" w:themeFill="background1"/>
              <w:jc w:val="both"/>
            </w:pPr>
            <w:r>
              <w:t>Информирование руководителя ФАС России о проделанной работе.</w:t>
            </w:r>
          </w:p>
        </w:tc>
        <w:tc>
          <w:tcPr>
            <w:tcW w:w="5250" w:type="dxa"/>
          </w:tcPr>
          <w:p w:rsidR="00A73256" w:rsidRDefault="001756BD" w:rsidP="00A73256">
            <w:pPr>
              <w:spacing w:before="120" w:after="120"/>
              <w:jc w:val="both"/>
            </w:pPr>
            <w:r>
              <w:t>За отчё</w:t>
            </w:r>
            <w:r w:rsidR="003F0534">
              <w:t xml:space="preserve">тный период </w:t>
            </w:r>
            <w:r w:rsidR="00A73256">
              <w:t>202</w:t>
            </w:r>
            <w:r w:rsidR="003F0534">
              <w:t>3</w:t>
            </w:r>
            <w:r w:rsidR="00A73256">
              <w:t xml:space="preserve"> год</w:t>
            </w:r>
            <w:r w:rsidR="003F0534">
              <w:t xml:space="preserve">а </w:t>
            </w:r>
            <w:r w:rsidR="004502E0">
              <w:t xml:space="preserve">издан </w:t>
            </w:r>
            <w:r w:rsidR="00A73256">
              <w:t>приказ</w:t>
            </w:r>
            <w:r w:rsidR="00A73256" w:rsidRPr="00A73256">
              <w:t xml:space="preserve"> ФАС</w:t>
            </w:r>
            <w:r w:rsidR="00A25319">
              <w:t> </w:t>
            </w:r>
            <w:r w:rsidR="00A73256" w:rsidRPr="00A73256">
              <w:t>России</w:t>
            </w:r>
            <w:r w:rsidR="005D41E6">
              <w:t xml:space="preserve"> от 04.08.2023 № 516/23 «Об</w:t>
            </w:r>
            <w:r w:rsidR="00A25319">
              <w:t> </w:t>
            </w:r>
            <w:r w:rsidR="005D41E6">
              <w:t>утверждении поряд</w:t>
            </w:r>
            <w:r>
              <w:t xml:space="preserve">ка поступления </w:t>
            </w:r>
            <w:r w:rsidR="00A25319">
              <w:br/>
            </w:r>
            <w:r>
              <w:t>в ФАС России и её</w:t>
            </w:r>
            <w:r w:rsidR="005D41E6">
              <w:t xml:space="preserve"> территориальные органы обращений и заявлений, являющихся основаниями для проведения заседаний комиссий по соблюдению требований к</w:t>
            </w:r>
            <w:r w:rsidR="00A25319">
              <w:t> </w:t>
            </w:r>
            <w:r w:rsidR="005D41E6">
              <w:t>служебному поведению федеральных государственных гражданских служащих и</w:t>
            </w:r>
            <w:r w:rsidR="00A25319">
              <w:t> </w:t>
            </w:r>
            <w:r w:rsidR="005D41E6">
              <w:t>урегулированию конфликта интересов».</w:t>
            </w:r>
            <w:r w:rsidR="004502E0">
              <w:t xml:space="preserve"> Зарегистрирован Минюстом России 7 ноября 2023 года.</w:t>
            </w:r>
          </w:p>
          <w:p w:rsidR="001756BD" w:rsidRDefault="001756BD" w:rsidP="00A73256">
            <w:pPr>
              <w:spacing w:before="120" w:after="120"/>
              <w:jc w:val="both"/>
            </w:pPr>
            <w:r>
              <w:t>Приказ направлен в территориальные органы ФАС России, структурные подразделения центрального аппарата и организации для ознакомления.</w:t>
            </w:r>
          </w:p>
          <w:p w:rsidR="00F6780B" w:rsidRDefault="00F6780B" w:rsidP="00A73256">
            <w:pPr>
              <w:shd w:val="clear" w:color="auto" w:fill="FFFFFF" w:themeFill="background1"/>
              <w:jc w:val="both"/>
              <w:rPr>
                <w:iCs/>
              </w:rPr>
            </w:pPr>
          </w:p>
        </w:tc>
      </w:tr>
      <w:tr w:rsidR="00F6780B" w:rsidRPr="00DB74CD" w:rsidTr="00D26645">
        <w:trPr>
          <w:trHeight w:val="879"/>
          <w:jc w:val="center"/>
        </w:trPr>
        <w:tc>
          <w:tcPr>
            <w:tcW w:w="704" w:type="dxa"/>
          </w:tcPr>
          <w:p w:rsidR="00F6780B" w:rsidRDefault="00F6780B" w:rsidP="00DB74CD">
            <w:pPr>
              <w:shd w:val="clear" w:color="auto" w:fill="FFFFFF" w:themeFill="background1"/>
              <w:spacing w:before="120" w:after="120"/>
              <w:jc w:val="center"/>
            </w:pPr>
            <w:r>
              <w:t>1.14</w:t>
            </w:r>
          </w:p>
        </w:tc>
        <w:tc>
          <w:tcPr>
            <w:tcW w:w="2693" w:type="dxa"/>
          </w:tcPr>
          <w:p w:rsidR="00F6780B" w:rsidRDefault="00F6780B" w:rsidP="002179A0">
            <w:pPr>
              <w:shd w:val="clear" w:color="auto" w:fill="FFFFFF" w:themeFill="background1"/>
              <w:autoSpaceDE w:val="0"/>
              <w:autoSpaceDN w:val="0"/>
              <w:adjustRightInd w:val="0"/>
              <w:jc w:val="both"/>
            </w:pPr>
            <w:r>
              <w:t>Мониторинг наполнения официального сайта</w:t>
            </w:r>
            <w:r w:rsidRPr="00DB74CD">
              <w:t xml:space="preserve"> ФАС России</w:t>
            </w:r>
            <w:r>
              <w:t xml:space="preserve"> и сайтов территориальных</w:t>
            </w:r>
            <w:r w:rsidRPr="00DB74CD">
              <w:t xml:space="preserve"> </w:t>
            </w:r>
            <w:r>
              <w:t>органов ФАС России в соответствии с требованиями приказа Минтруда России от 07.10.2013 № 530н. Контроль своевременного размещения на сайтах информации о внесении изменений в законодательство Российской Федерации о противодействии коррупции</w:t>
            </w:r>
          </w:p>
        </w:tc>
        <w:tc>
          <w:tcPr>
            <w:tcW w:w="2268" w:type="dxa"/>
          </w:tcPr>
          <w:p w:rsidR="00F6780B" w:rsidRDefault="00F6780B" w:rsidP="007C40C1">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4F22B7">
            <w:pPr>
              <w:shd w:val="clear" w:color="auto" w:fill="FFFFFF" w:themeFill="background1"/>
              <w:jc w:val="center"/>
            </w:pPr>
          </w:p>
          <w:p w:rsidR="00F6780B" w:rsidRDefault="00F6780B" w:rsidP="004F22B7">
            <w:pPr>
              <w:shd w:val="clear" w:color="auto" w:fill="FFFFFF" w:themeFill="background1"/>
              <w:jc w:val="center"/>
            </w:pPr>
            <w:r>
              <w:t>Начальник Управления общественных связей</w:t>
            </w:r>
          </w:p>
          <w:p w:rsidR="00F6780B" w:rsidRDefault="00F6780B" w:rsidP="004F22B7">
            <w:pPr>
              <w:shd w:val="clear" w:color="auto" w:fill="FFFFFF" w:themeFill="background1"/>
              <w:jc w:val="center"/>
            </w:pPr>
          </w:p>
          <w:p w:rsidR="00F6780B" w:rsidRDefault="00F6780B" w:rsidP="002260CA">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1701" w:type="dxa"/>
          </w:tcPr>
          <w:p w:rsidR="00F6780B" w:rsidRDefault="00F6780B" w:rsidP="00CC7548">
            <w:pPr>
              <w:shd w:val="clear" w:color="auto" w:fill="FFFFFF" w:themeFill="background1"/>
              <w:jc w:val="center"/>
            </w:pPr>
            <w:r>
              <w:t>ежегодно до</w:t>
            </w:r>
          </w:p>
          <w:p w:rsidR="00F6780B" w:rsidRDefault="00F6780B" w:rsidP="00CC7548">
            <w:pPr>
              <w:shd w:val="clear" w:color="auto" w:fill="FFFFFF" w:themeFill="background1"/>
              <w:jc w:val="center"/>
            </w:pPr>
            <w:r>
              <w:t xml:space="preserve">1 февраля </w:t>
            </w:r>
          </w:p>
        </w:tc>
        <w:tc>
          <w:tcPr>
            <w:tcW w:w="3544" w:type="dxa"/>
          </w:tcPr>
          <w:p w:rsidR="00F6780B" w:rsidRDefault="00F6780B" w:rsidP="004F22B7">
            <w:pPr>
              <w:shd w:val="clear" w:color="auto" w:fill="FFFFFF" w:themeFill="background1"/>
              <w:jc w:val="both"/>
            </w:pPr>
            <w:r>
              <w:t>Открытость и доступность информации о работе по профилактике коррупционных правонарушений в ФАС России.</w:t>
            </w:r>
          </w:p>
          <w:p w:rsidR="00F6780B" w:rsidRDefault="00F6780B" w:rsidP="004F22B7">
            <w:pPr>
              <w:shd w:val="clear" w:color="auto" w:fill="FFFFFF" w:themeFill="background1"/>
              <w:jc w:val="both"/>
              <w:rPr>
                <w:iCs/>
              </w:rPr>
            </w:pPr>
            <w:r>
              <w:t>Предоставление соответствующей информации в Минтруд.</w:t>
            </w:r>
          </w:p>
        </w:tc>
        <w:tc>
          <w:tcPr>
            <w:tcW w:w="5250" w:type="dxa"/>
          </w:tcPr>
          <w:p w:rsidR="00F6780B" w:rsidRDefault="00B342E8" w:rsidP="004F22B7">
            <w:pPr>
              <w:shd w:val="clear" w:color="auto" w:fill="FFFFFF" w:themeFill="background1"/>
              <w:jc w:val="both"/>
            </w:pPr>
            <w:r>
              <w:t xml:space="preserve">Ежегодно </w:t>
            </w:r>
            <w:r w:rsidR="002A32B0">
              <w:t xml:space="preserve">проводится мониторинг наполнения раздела «Противодействие коррупции» официальных сайтов ФАС </w:t>
            </w:r>
            <w:r w:rsidR="00B36DD4">
              <w:t>России и её</w:t>
            </w:r>
            <w:r w:rsidR="002A32B0">
              <w:t xml:space="preserve"> территориальных органов на предмет актуальности антикоррупционного законодательства.</w:t>
            </w:r>
          </w:p>
          <w:p w:rsidR="008B58CD" w:rsidRDefault="005D41E6" w:rsidP="00A25319">
            <w:pPr>
              <w:shd w:val="clear" w:color="auto" w:fill="FFFFFF" w:themeFill="background1"/>
              <w:jc w:val="both"/>
            </w:pPr>
            <w:r w:rsidRPr="00F27C84">
              <w:t xml:space="preserve">Управление общественных связей своевременно размещает на официальном сайте ФАС России предоставляемую </w:t>
            </w:r>
            <w:r w:rsidR="00DC59EC">
              <w:t xml:space="preserve">отделом по противодействию коррупции </w:t>
            </w:r>
            <w:r w:rsidRPr="00F27C84">
              <w:t>информацию о внесении изменений в</w:t>
            </w:r>
            <w:r w:rsidR="00A25319">
              <w:t> </w:t>
            </w:r>
            <w:r w:rsidRPr="00F27C84">
              <w:t>законодательство Российской Федерации о</w:t>
            </w:r>
            <w:r w:rsidR="00A25319">
              <w:t> </w:t>
            </w:r>
            <w:r w:rsidRPr="00F27C84">
              <w:t>противодействии коррупции.</w:t>
            </w:r>
          </w:p>
        </w:tc>
      </w:tr>
      <w:tr w:rsidR="00F6780B" w:rsidRPr="00DB74CD" w:rsidTr="00D26645">
        <w:trPr>
          <w:trHeight w:val="879"/>
          <w:jc w:val="center"/>
        </w:trPr>
        <w:tc>
          <w:tcPr>
            <w:tcW w:w="704" w:type="dxa"/>
          </w:tcPr>
          <w:p w:rsidR="00F6780B" w:rsidRDefault="00F6780B" w:rsidP="00DB74CD">
            <w:pPr>
              <w:shd w:val="clear" w:color="auto" w:fill="FFFFFF" w:themeFill="background1"/>
              <w:spacing w:before="120" w:after="120"/>
              <w:jc w:val="center"/>
            </w:pPr>
            <w:r>
              <w:t>1.15</w:t>
            </w:r>
          </w:p>
        </w:tc>
        <w:tc>
          <w:tcPr>
            <w:tcW w:w="2693" w:type="dxa"/>
          </w:tcPr>
          <w:p w:rsidR="00F6780B" w:rsidRDefault="00F6780B" w:rsidP="002179A0">
            <w:pPr>
              <w:shd w:val="clear" w:color="auto" w:fill="FFFFFF" w:themeFill="background1"/>
              <w:autoSpaceDE w:val="0"/>
              <w:autoSpaceDN w:val="0"/>
              <w:adjustRightInd w:val="0"/>
              <w:jc w:val="both"/>
            </w:pPr>
            <w:r>
              <w:t>Мониторинг</w:t>
            </w:r>
            <w:r w:rsidRPr="00DB74CD">
              <w:t xml:space="preserve">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r>
              <w:t>.</w:t>
            </w:r>
          </w:p>
          <w:p w:rsidR="00F6780B" w:rsidRDefault="00F6780B" w:rsidP="002179A0">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r>
              <w:t>.</w:t>
            </w:r>
          </w:p>
        </w:tc>
        <w:tc>
          <w:tcPr>
            <w:tcW w:w="2268" w:type="dxa"/>
          </w:tcPr>
          <w:p w:rsidR="00F6780B" w:rsidRDefault="00F6780B" w:rsidP="004F22B7">
            <w:pPr>
              <w:shd w:val="clear" w:color="auto" w:fill="FFFFFF" w:themeFill="background1"/>
              <w:jc w:val="center"/>
            </w:pPr>
            <w:r>
              <w:t>Начальник Управления общественных связей</w:t>
            </w:r>
          </w:p>
          <w:p w:rsidR="00F6780B" w:rsidRDefault="00F6780B" w:rsidP="004F22B7">
            <w:pPr>
              <w:shd w:val="clear" w:color="auto" w:fill="FFFFFF" w:themeFill="background1"/>
              <w:jc w:val="center"/>
            </w:pPr>
          </w:p>
          <w:p w:rsidR="00F6780B" w:rsidRDefault="00F6780B" w:rsidP="007C40C1">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Pr="00F6780B" w:rsidRDefault="00F6780B" w:rsidP="000B0426">
            <w:pPr>
              <w:shd w:val="clear" w:color="auto" w:fill="FFFFFF" w:themeFill="background1"/>
              <w:jc w:val="center"/>
            </w:pPr>
          </w:p>
          <w:p w:rsidR="00F6780B" w:rsidRDefault="00F6780B" w:rsidP="004F22B7">
            <w:pPr>
              <w:shd w:val="clear" w:color="auto" w:fill="FFFFFF" w:themeFill="background1"/>
              <w:jc w:val="center"/>
            </w:pPr>
          </w:p>
          <w:p w:rsidR="00F6780B" w:rsidRDefault="00F6780B" w:rsidP="004F22B7">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6780B" w:rsidRDefault="00F6780B" w:rsidP="004F22B7">
            <w:pPr>
              <w:shd w:val="clear" w:color="auto" w:fill="FFFFFF" w:themeFill="background1"/>
              <w:jc w:val="center"/>
            </w:pPr>
          </w:p>
        </w:tc>
        <w:tc>
          <w:tcPr>
            <w:tcW w:w="1701" w:type="dxa"/>
          </w:tcPr>
          <w:p w:rsidR="00F6780B" w:rsidRDefault="00F6780B" w:rsidP="00CC7548">
            <w:pPr>
              <w:shd w:val="clear" w:color="auto" w:fill="FFFFFF" w:themeFill="background1"/>
              <w:jc w:val="center"/>
            </w:pPr>
            <w:r>
              <w:t xml:space="preserve">ежегодно до </w:t>
            </w:r>
          </w:p>
          <w:p w:rsidR="00F6780B" w:rsidRDefault="00F6780B" w:rsidP="00CC7548">
            <w:pPr>
              <w:shd w:val="clear" w:color="auto" w:fill="FFFFFF" w:themeFill="background1"/>
              <w:jc w:val="center"/>
            </w:pPr>
            <w:r>
              <w:t>1 февраля</w:t>
            </w:r>
          </w:p>
          <w:p w:rsidR="00F6780B" w:rsidRDefault="00F6780B" w:rsidP="00CC7548">
            <w:pPr>
              <w:shd w:val="clear" w:color="auto" w:fill="FFFFFF" w:themeFill="background1"/>
              <w:jc w:val="center"/>
            </w:pPr>
          </w:p>
        </w:tc>
        <w:tc>
          <w:tcPr>
            <w:tcW w:w="3544" w:type="dxa"/>
          </w:tcPr>
          <w:p w:rsidR="00F6780B" w:rsidRDefault="00F6780B" w:rsidP="004F22B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p>
          <w:p w:rsidR="00F6780B" w:rsidRDefault="00F6780B" w:rsidP="004F22B7">
            <w:pPr>
              <w:shd w:val="clear" w:color="auto" w:fill="FFFFFF" w:themeFill="background1"/>
              <w:jc w:val="both"/>
            </w:pPr>
            <w:r>
              <w:t>Участие в пресс-конференциях.</w:t>
            </w:r>
          </w:p>
          <w:p w:rsidR="00F6780B" w:rsidRDefault="00F6780B" w:rsidP="004F22B7">
            <w:pPr>
              <w:shd w:val="clear" w:color="auto" w:fill="FFFFFF" w:themeFill="background1"/>
              <w:jc w:val="both"/>
            </w:pPr>
            <w:r>
              <w:t>Подготовка публикаций, репортажей, социальной рекламы и т.д.</w:t>
            </w:r>
          </w:p>
        </w:tc>
        <w:tc>
          <w:tcPr>
            <w:tcW w:w="5250" w:type="dxa"/>
          </w:tcPr>
          <w:p w:rsidR="00F6780B" w:rsidRDefault="00F04435" w:rsidP="004F22B7">
            <w:pPr>
              <w:shd w:val="clear" w:color="auto" w:fill="FFFFFF" w:themeFill="background1"/>
              <w:jc w:val="both"/>
            </w:pPr>
            <w:r>
              <w:t>В 2023</w:t>
            </w:r>
            <w:r w:rsidR="00E60B46">
              <w:t xml:space="preserve"> году выступлений антикоррупционной направленности официальных представителей ФАС России в общероссийских (региональных) средствах массовой информации, программах, фильмах, печатных и сетевых изданиях антикоррупционной направленности, созданных при поддержке ФАС России, а также иных форм распространения информации антикоррупционной направленности, не было.</w:t>
            </w:r>
          </w:p>
          <w:p w:rsidR="00B36DD4" w:rsidRDefault="00F04435" w:rsidP="004F22B7">
            <w:pPr>
              <w:shd w:val="clear" w:color="auto" w:fill="FFFFFF" w:themeFill="background1"/>
              <w:jc w:val="both"/>
            </w:pPr>
            <w:r w:rsidRPr="00515B22">
              <w:t>В 2023 году в пресс-службу центрального аппарата ФАС России запросов от СМИ о</w:t>
            </w:r>
            <w:r w:rsidR="00A25319">
              <w:t> </w:t>
            </w:r>
            <w:r w:rsidRPr="00515B22">
              <w:t>предоставлении установленной законодательством Российской Федерации информации о противодействии коррупции в</w:t>
            </w:r>
            <w:r w:rsidR="00A25319">
              <w:t> </w:t>
            </w:r>
            <w:r w:rsidRPr="00515B22">
              <w:t>ведомстве не поступало.</w:t>
            </w:r>
          </w:p>
          <w:p w:rsidR="00F04435" w:rsidRDefault="00F04435" w:rsidP="00D14D75">
            <w:pPr>
              <w:shd w:val="clear" w:color="auto" w:fill="FFFFFF" w:themeFill="background1"/>
              <w:jc w:val="both"/>
            </w:pPr>
            <w:r w:rsidRPr="00515B22">
              <w:t>Мониторинг СМИ за указанный период не</w:t>
            </w:r>
            <w:r w:rsidR="00D14D75">
              <w:t> </w:t>
            </w:r>
            <w:r w:rsidRPr="00515B22">
              <w:t>выявил публикаций о фактах проявления коррупции в ФАС России.</w:t>
            </w: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1.16</w:t>
            </w:r>
          </w:p>
        </w:tc>
        <w:tc>
          <w:tcPr>
            <w:tcW w:w="2693" w:type="dxa"/>
          </w:tcPr>
          <w:p w:rsidR="00F6780B" w:rsidRPr="008F3544" w:rsidRDefault="00F6780B" w:rsidP="009D571B">
            <w:pPr>
              <w:shd w:val="clear" w:color="auto" w:fill="FFFFFF" w:themeFill="background1"/>
              <w:jc w:val="both"/>
            </w:pPr>
            <w:r>
              <w:t>Ежеквартальное п</w:t>
            </w:r>
            <w:r w:rsidRPr="009D571B">
              <w:t>редоставление в Минтруд России сведений о ходе реализации мероприятий по противодействию коррупции</w:t>
            </w:r>
          </w:p>
        </w:tc>
        <w:tc>
          <w:tcPr>
            <w:tcW w:w="2268" w:type="dxa"/>
          </w:tcPr>
          <w:p w:rsidR="00F6780B" w:rsidRDefault="00F6780B" w:rsidP="0031344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8F3544">
            <w:pPr>
              <w:shd w:val="clear" w:color="auto" w:fill="FFFFFF" w:themeFill="background1"/>
              <w:jc w:val="center"/>
            </w:pPr>
          </w:p>
          <w:p w:rsidR="00F6780B" w:rsidRDefault="00F6780B" w:rsidP="008F3544">
            <w:pPr>
              <w:shd w:val="clear" w:color="auto" w:fill="FFFFFF" w:themeFill="background1"/>
              <w:jc w:val="center"/>
            </w:pPr>
          </w:p>
          <w:p w:rsidR="00F6780B" w:rsidRPr="00DB74CD" w:rsidRDefault="00F6780B" w:rsidP="008F3544">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6780B" w:rsidRDefault="00F6780B" w:rsidP="007C6DD5">
            <w:pPr>
              <w:shd w:val="clear" w:color="auto" w:fill="FFFFFF" w:themeFill="background1"/>
            </w:pPr>
          </w:p>
        </w:tc>
        <w:tc>
          <w:tcPr>
            <w:tcW w:w="1701" w:type="dxa"/>
          </w:tcPr>
          <w:p w:rsidR="00F6780B" w:rsidRDefault="00F6780B" w:rsidP="00174C9E">
            <w:pPr>
              <w:shd w:val="clear" w:color="auto" w:fill="FFFFFF" w:themeFill="background1"/>
              <w:jc w:val="center"/>
            </w:pPr>
            <w:r>
              <w:t>ежеквартально за</w:t>
            </w:r>
            <w:r w:rsidRPr="009D571B">
              <w:t>:</w:t>
            </w:r>
          </w:p>
          <w:p w:rsidR="00F6780B" w:rsidRDefault="00F6780B" w:rsidP="00174C9E">
            <w:pPr>
              <w:shd w:val="clear" w:color="auto" w:fill="FFFFFF" w:themeFill="background1"/>
              <w:jc w:val="center"/>
            </w:pPr>
            <w:r>
              <w:t>1 квартал – 30.05.</w:t>
            </w:r>
          </w:p>
          <w:p w:rsidR="00F6780B" w:rsidRDefault="00F6780B" w:rsidP="00174C9E">
            <w:pPr>
              <w:shd w:val="clear" w:color="auto" w:fill="FFFFFF" w:themeFill="background1"/>
              <w:jc w:val="center"/>
            </w:pPr>
            <w:r>
              <w:t>2 квартал – 31.08.</w:t>
            </w:r>
          </w:p>
          <w:p w:rsidR="00F6780B" w:rsidRDefault="00F6780B" w:rsidP="00174C9E">
            <w:pPr>
              <w:shd w:val="clear" w:color="auto" w:fill="FFFFFF" w:themeFill="background1"/>
              <w:jc w:val="center"/>
            </w:pPr>
            <w:r>
              <w:t>3 квартал – 09.11.</w:t>
            </w:r>
          </w:p>
          <w:p w:rsidR="00F6780B" w:rsidRDefault="007C6DD5" w:rsidP="00174C9E">
            <w:pPr>
              <w:shd w:val="clear" w:color="auto" w:fill="FFFFFF" w:themeFill="background1"/>
              <w:jc w:val="center"/>
            </w:pPr>
            <w:r>
              <w:t>год – 01.03. следующего за отчё</w:t>
            </w:r>
            <w:r w:rsidR="00F6780B">
              <w:t xml:space="preserve">тным </w:t>
            </w:r>
          </w:p>
        </w:tc>
        <w:tc>
          <w:tcPr>
            <w:tcW w:w="3544" w:type="dxa"/>
          </w:tcPr>
          <w:p w:rsidR="00F6780B" w:rsidRPr="00313445" w:rsidRDefault="00F6780B" w:rsidP="003B54F3">
            <w:pPr>
              <w:shd w:val="clear" w:color="auto" w:fill="FFFFFF" w:themeFill="background1"/>
              <w:jc w:val="both"/>
            </w:pPr>
            <w:r>
              <w:t>Подготовка и направление соответствующей информации в Минтруд России.</w:t>
            </w:r>
          </w:p>
        </w:tc>
        <w:tc>
          <w:tcPr>
            <w:tcW w:w="5250" w:type="dxa"/>
          </w:tcPr>
          <w:p w:rsidR="00F6780B" w:rsidRDefault="00D162E0" w:rsidP="00D162E0">
            <w:pPr>
              <w:shd w:val="clear" w:color="auto" w:fill="FFFFFF" w:themeFill="background1"/>
              <w:jc w:val="both"/>
            </w:pPr>
            <w:r>
              <w:t>Письмами ФАС России в Минтруд России подготовлены и направлены сведения о ходе реализации мероприятий по противодействию коррупции:</w:t>
            </w:r>
          </w:p>
          <w:p w:rsidR="00D162E0" w:rsidRDefault="00D162E0" w:rsidP="00D162E0">
            <w:pPr>
              <w:shd w:val="clear" w:color="auto" w:fill="FFFFFF" w:themeFill="background1"/>
              <w:jc w:val="both"/>
            </w:pPr>
            <w:r>
              <w:t>- от 2</w:t>
            </w:r>
            <w:r w:rsidR="00F04435">
              <w:t>2</w:t>
            </w:r>
            <w:r>
              <w:t>.02.202</w:t>
            </w:r>
            <w:r w:rsidR="00F04435">
              <w:t>3</w:t>
            </w:r>
            <w:r>
              <w:t xml:space="preserve"> № НГ/1</w:t>
            </w:r>
            <w:r w:rsidR="00F04435">
              <w:t>3362</w:t>
            </w:r>
            <w:r>
              <w:t>/2</w:t>
            </w:r>
            <w:r w:rsidR="00F04435">
              <w:t>3</w:t>
            </w:r>
            <w:r>
              <w:t xml:space="preserve"> за 202</w:t>
            </w:r>
            <w:r w:rsidR="00F04435">
              <w:t>2</w:t>
            </w:r>
            <w:r>
              <w:t xml:space="preserve"> год;</w:t>
            </w:r>
          </w:p>
          <w:p w:rsidR="00D162E0" w:rsidRDefault="00D162E0" w:rsidP="00D162E0">
            <w:pPr>
              <w:shd w:val="clear" w:color="auto" w:fill="FFFFFF" w:themeFill="background1"/>
              <w:jc w:val="both"/>
            </w:pPr>
            <w:r>
              <w:t xml:space="preserve">- от </w:t>
            </w:r>
            <w:r w:rsidR="00F04435">
              <w:t>24</w:t>
            </w:r>
            <w:r>
              <w:t>.05.202</w:t>
            </w:r>
            <w:r w:rsidR="00F04435">
              <w:t>3</w:t>
            </w:r>
            <w:r>
              <w:t xml:space="preserve"> № НГ/</w:t>
            </w:r>
            <w:r w:rsidR="00F04435">
              <w:t>40354</w:t>
            </w:r>
            <w:r>
              <w:t>/2</w:t>
            </w:r>
            <w:r w:rsidR="00F04435">
              <w:t>3</w:t>
            </w:r>
            <w:r>
              <w:t xml:space="preserve"> за 1 квартал 202</w:t>
            </w:r>
            <w:r w:rsidR="00F04435">
              <w:t>3</w:t>
            </w:r>
            <w:r>
              <w:t xml:space="preserve"> года;</w:t>
            </w:r>
          </w:p>
          <w:p w:rsidR="00D162E0" w:rsidRDefault="00D162E0" w:rsidP="00D162E0">
            <w:pPr>
              <w:shd w:val="clear" w:color="auto" w:fill="FFFFFF" w:themeFill="background1"/>
              <w:jc w:val="both"/>
            </w:pPr>
            <w:r>
              <w:t>- от 3</w:t>
            </w:r>
            <w:r w:rsidR="00F04435">
              <w:t>0</w:t>
            </w:r>
            <w:r>
              <w:t>.08.202</w:t>
            </w:r>
            <w:r w:rsidR="00F04435">
              <w:t>3</w:t>
            </w:r>
            <w:r>
              <w:t xml:space="preserve"> № НГ/</w:t>
            </w:r>
            <w:r w:rsidR="00F04435">
              <w:t>69850</w:t>
            </w:r>
            <w:r>
              <w:t>/2</w:t>
            </w:r>
            <w:r w:rsidR="00F04435">
              <w:t>3 за 2 квартал 2023 года.</w:t>
            </w:r>
          </w:p>
          <w:p w:rsidR="00D162E0" w:rsidRDefault="00D162E0" w:rsidP="00D162E0">
            <w:pPr>
              <w:shd w:val="clear" w:color="auto" w:fill="FFFFFF" w:themeFill="background1"/>
              <w:jc w:val="both"/>
            </w:pP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1.17</w:t>
            </w:r>
          </w:p>
        </w:tc>
        <w:tc>
          <w:tcPr>
            <w:tcW w:w="2693" w:type="dxa"/>
          </w:tcPr>
          <w:p w:rsidR="00F6780B" w:rsidRDefault="00F6780B" w:rsidP="005F0CEB">
            <w:pPr>
              <w:shd w:val="clear" w:color="auto" w:fill="FFFFFF" w:themeFill="background1"/>
              <w:autoSpaceDE w:val="0"/>
              <w:autoSpaceDN w:val="0"/>
              <w:adjustRightInd w:val="0"/>
              <w:jc w:val="both"/>
            </w:pPr>
            <w:r>
              <w:t>Обсуждение вопросов, связанных с антикоррупционной деятельностью на совещаниях, итоговой коллегии ФАС России, Общественного совета при ФАС России с участием руководителя ФАС России и его заместителей.</w:t>
            </w:r>
          </w:p>
          <w:p w:rsidR="00F6780B" w:rsidRDefault="00F6780B" w:rsidP="005F0CEB">
            <w:pPr>
              <w:shd w:val="clear" w:color="auto" w:fill="FFFFFF" w:themeFill="background1"/>
              <w:autoSpaceDE w:val="0"/>
              <w:autoSpaceDN w:val="0"/>
              <w:adjustRightInd w:val="0"/>
              <w:jc w:val="both"/>
            </w:pPr>
          </w:p>
          <w:p w:rsidR="00F6780B" w:rsidRDefault="00F6780B" w:rsidP="005F0CEB">
            <w:pPr>
              <w:shd w:val="clear" w:color="auto" w:fill="FFFFFF" w:themeFill="background1"/>
              <w:autoSpaceDE w:val="0"/>
              <w:autoSpaceDN w:val="0"/>
              <w:adjustRightInd w:val="0"/>
              <w:jc w:val="both"/>
            </w:pPr>
          </w:p>
          <w:p w:rsidR="0083102D" w:rsidRDefault="0083102D" w:rsidP="005F0CEB">
            <w:pPr>
              <w:shd w:val="clear" w:color="auto" w:fill="FFFFFF" w:themeFill="background1"/>
              <w:jc w:val="both"/>
            </w:pPr>
          </w:p>
          <w:p w:rsidR="00F6780B" w:rsidRPr="00956700" w:rsidRDefault="00F6780B" w:rsidP="005F0CEB">
            <w:pPr>
              <w:shd w:val="clear" w:color="auto" w:fill="FFFFFF" w:themeFill="background1"/>
              <w:jc w:val="both"/>
              <w:rPr>
                <w:color w:val="FF0000"/>
              </w:rPr>
            </w:pPr>
            <w:r>
              <w:t>Проведение совещаний в территориальных органах с участием их руководителей.</w:t>
            </w:r>
          </w:p>
        </w:tc>
        <w:tc>
          <w:tcPr>
            <w:tcW w:w="2268" w:type="dxa"/>
          </w:tcPr>
          <w:p w:rsidR="00F6780B" w:rsidRDefault="00F6780B" w:rsidP="005F0CEB">
            <w:pPr>
              <w:shd w:val="clear" w:color="auto" w:fill="FFFFFF" w:themeFill="background1"/>
              <w:jc w:val="center"/>
            </w:pPr>
            <w:r>
              <w:t>Начальник Административного управления-секретариата руководителя</w:t>
            </w:r>
          </w:p>
          <w:p w:rsidR="0083102D" w:rsidRDefault="0083102D" w:rsidP="005F0CEB">
            <w:pPr>
              <w:shd w:val="clear" w:color="auto" w:fill="FFFFFF" w:themeFill="background1"/>
              <w:jc w:val="center"/>
            </w:pPr>
          </w:p>
          <w:p w:rsidR="00F6780B" w:rsidRDefault="00F6780B" w:rsidP="0031344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83102D" w:rsidRDefault="0083102D" w:rsidP="005F0CEB">
            <w:pPr>
              <w:shd w:val="clear" w:color="auto" w:fill="FFFFFF" w:themeFill="background1"/>
              <w:jc w:val="center"/>
            </w:pPr>
          </w:p>
          <w:p w:rsidR="00F6780B" w:rsidRDefault="00F6780B" w:rsidP="005F0CEB">
            <w:pPr>
              <w:shd w:val="clear" w:color="auto" w:fill="FFFFFF" w:themeFill="background1"/>
              <w:jc w:val="center"/>
            </w:pPr>
            <w:r>
              <w:t>Руководители территориальных органов ФАС России</w:t>
            </w:r>
          </w:p>
        </w:tc>
        <w:tc>
          <w:tcPr>
            <w:tcW w:w="1701" w:type="dxa"/>
          </w:tcPr>
          <w:p w:rsidR="00F6780B" w:rsidRDefault="00F6780B" w:rsidP="00CF24DF">
            <w:pPr>
              <w:shd w:val="clear" w:color="auto" w:fill="FFFFFF" w:themeFill="background1"/>
              <w:jc w:val="center"/>
            </w:pPr>
            <w:r>
              <w:t>ежегодно</w:t>
            </w:r>
          </w:p>
          <w:p w:rsidR="00F6780B" w:rsidRDefault="00F6780B" w:rsidP="00CF24DF">
            <w:pPr>
              <w:shd w:val="clear" w:color="auto" w:fill="FFFFFF" w:themeFill="background1"/>
              <w:jc w:val="center"/>
            </w:pPr>
            <w:r>
              <w:t>30 апреля</w:t>
            </w:r>
          </w:p>
          <w:p w:rsidR="00F6780B" w:rsidRDefault="00F6780B" w:rsidP="00CF24DF">
            <w:pPr>
              <w:shd w:val="clear" w:color="auto" w:fill="FFFFFF" w:themeFill="background1"/>
              <w:jc w:val="center"/>
            </w:pPr>
          </w:p>
          <w:p w:rsidR="00F6780B" w:rsidRDefault="00F6780B" w:rsidP="00CF24DF">
            <w:pPr>
              <w:shd w:val="clear" w:color="auto" w:fill="FFFFFF" w:themeFill="background1"/>
              <w:jc w:val="center"/>
            </w:pPr>
          </w:p>
          <w:p w:rsidR="00F6780B" w:rsidRDefault="00F6780B" w:rsidP="00CF24DF">
            <w:pPr>
              <w:shd w:val="clear" w:color="auto" w:fill="FFFFFF" w:themeFill="background1"/>
              <w:jc w:val="center"/>
            </w:pPr>
          </w:p>
          <w:p w:rsidR="00F6780B" w:rsidRDefault="00F6780B" w:rsidP="00CF24DF">
            <w:pPr>
              <w:shd w:val="clear" w:color="auto" w:fill="FFFFFF" w:themeFill="background1"/>
              <w:jc w:val="center"/>
            </w:pPr>
            <w:r>
              <w:t>На Общественном совете – на последнем в календарном году заседании</w:t>
            </w:r>
          </w:p>
          <w:p w:rsidR="00F6780B" w:rsidRPr="005F0CEB" w:rsidRDefault="00F6780B" w:rsidP="00CF24DF">
            <w:pPr>
              <w:shd w:val="clear" w:color="auto" w:fill="FFFFFF" w:themeFill="background1"/>
              <w:jc w:val="center"/>
            </w:pPr>
          </w:p>
        </w:tc>
        <w:tc>
          <w:tcPr>
            <w:tcW w:w="3544" w:type="dxa"/>
          </w:tcPr>
          <w:p w:rsidR="00F6780B" w:rsidRDefault="00F6780B" w:rsidP="005F0CE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Придание публичности проблемным вопросам, связанным с профилактикой коррупционных правонарушений.</w:t>
            </w:r>
          </w:p>
          <w:p w:rsidR="00F6780B" w:rsidRDefault="00F6780B" w:rsidP="005F0CE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Формирование у гражданских служащих нетерпимости к коррупционным правонарушениям.</w:t>
            </w:r>
          </w:p>
          <w:p w:rsidR="00F6780B" w:rsidRDefault="00F6780B" w:rsidP="00CF24DF">
            <w:pPr>
              <w:shd w:val="clear" w:color="auto" w:fill="FFFFFF" w:themeFill="background1"/>
              <w:jc w:val="both"/>
            </w:pPr>
          </w:p>
        </w:tc>
        <w:tc>
          <w:tcPr>
            <w:tcW w:w="5250" w:type="dxa"/>
          </w:tcPr>
          <w:p w:rsidR="00D162E0" w:rsidRPr="007C6DD5" w:rsidRDefault="00D162E0" w:rsidP="00D162E0">
            <w:pPr>
              <w:pStyle w:val="ConsPlusNonformat"/>
              <w:shd w:val="clear" w:color="auto" w:fill="FFFFFF" w:themeFill="background1"/>
              <w:jc w:val="both"/>
              <w:rPr>
                <w:rFonts w:ascii="Times New Roman" w:hAnsi="Times New Roman" w:cs="Times New Roman"/>
                <w:sz w:val="24"/>
                <w:szCs w:val="24"/>
              </w:rPr>
            </w:pPr>
            <w:r w:rsidRPr="007C6DD5">
              <w:rPr>
                <w:rFonts w:ascii="Times New Roman" w:hAnsi="Times New Roman" w:cs="Times New Roman"/>
                <w:sz w:val="24"/>
                <w:szCs w:val="24"/>
              </w:rPr>
              <w:t>План Федеральной антимонопольной службы по противодействию коррупции на 2021-2024 годы за 9 месяцев 2022 года рассмотрен на</w:t>
            </w:r>
            <w:r w:rsidR="00A25319">
              <w:rPr>
                <w:rFonts w:ascii="Times New Roman" w:hAnsi="Times New Roman" w:cs="Times New Roman"/>
                <w:sz w:val="24"/>
                <w:szCs w:val="24"/>
              </w:rPr>
              <w:t> </w:t>
            </w:r>
            <w:r w:rsidRPr="007C6DD5">
              <w:rPr>
                <w:rFonts w:ascii="Times New Roman" w:hAnsi="Times New Roman" w:cs="Times New Roman"/>
                <w:sz w:val="24"/>
                <w:szCs w:val="24"/>
              </w:rPr>
              <w:t>заочном заседании Общественного совет</w:t>
            </w:r>
            <w:r w:rsidR="007C6DD5" w:rsidRPr="007C6DD5">
              <w:rPr>
                <w:rFonts w:ascii="Times New Roman" w:hAnsi="Times New Roman" w:cs="Times New Roman"/>
                <w:sz w:val="24"/>
                <w:szCs w:val="24"/>
              </w:rPr>
              <w:t>а при ФАС России и одобрен с учё</w:t>
            </w:r>
            <w:r w:rsidRPr="007C6DD5">
              <w:rPr>
                <w:rFonts w:ascii="Times New Roman" w:hAnsi="Times New Roman" w:cs="Times New Roman"/>
                <w:sz w:val="24"/>
                <w:szCs w:val="24"/>
              </w:rPr>
              <w:t>том замечаний заместителя Председателя Общественного совета при ФАС России Е.Н. </w:t>
            </w:r>
            <w:proofErr w:type="spellStart"/>
            <w:r w:rsidRPr="007C6DD5">
              <w:rPr>
                <w:rFonts w:ascii="Times New Roman" w:hAnsi="Times New Roman" w:cs="Times New Roman"/>
                <w:sz w:val="24"/>
                <w:szCs w:val="24"/>
              </w:rPr>
              <w:t>Дыбовой</w:t>
            </w:r>
            <w:proofErr w:type="spellEnd"/>
            <w:r w:rsidRPr="007C6DD5">
              <w:rPr>
                <w:rFonts w:ascii="Times New Roman" w:hAnsi="Times New Roman" w:cs="Times New Roman"/>
                <w:sz w:val="24"/>
                <w:szCs w:val="24"/>
              </w:rPr>
              <w:t xml:space="preserve"> (протокол от 08.12.2022 № 19).</w:t>
            </w:r>
          </w:p>
          <w:p w:rsidR="00F6780B" w:rsidRDefault="00F6780B" w:rsidP="00A37071">
            <w:pPr>
              <w:pStyle w:val="ConsPlusNonformat"/>
              <w:shd w:val="clear" w:color="auto" w:fill="FFFFFF" w:themeFill="background1"/>
              <w:jc w:val="both"/>
              <w:rPr>
                <w:rFonts w:ascii="Times New Roman" w:hAnsi="Times New Roman" w:cs="Times New Roman"/>
                <w:sz w:val="24"/>
                <w:szCs w:val="24"/>
              </w:rPr>
            </w:pPr>
          </w:p>
        </w:tc>
      </w:tr>
      <w:tr w:rsidR="00F6780B" w:rsidRPr="00DB74CD" w:rsidTr="00D26645">
        <w:trPr>
          <w:trHeight w:val="737"/>
          <w:jc w:val="center"/>
        </w:trPr>
        <w:tc>
          <w:tcPr>
            <w:tcW w:w="704" w:type="dxa"/>
          </w:tcPr>
          <w:p w:rsidR="00F6780B" w:rsidRDefault="00F6780B" w:rsidP="00DB74CD">
            <w:pPr>
              <w:shd w:val="clear" w:color="auto" w:fill="FFFFFF" w:themeFill="background1"/>
              <w:spacing w:before="120" w:after="120"/>
              <w:jc w:val="center"/>
            </w:pPr>
            <w:r>
              <w:t>1.18</w:t>
            </w:r>
          </w:p>
        </w:tc>
        <w:tc>
          <w:tcPr>
            <w:tcW w:w="2693" w:type="dxa"/>
          </w:tcPr>
          <w:p w:rsidR="00F6780B" w:rsidRDefault="00F6780B" w:rsidP="005F0CEB">
            <w:pPr>
              <w:shd w:val="clear" w:color="auto" w:fill="FFFFFF" w:themeFill="background1"/>
              <w:autoSpaceDE w:val="0"/>
              <w:autoSpaceDN w:val="0"/>
              <w:adjustRightInd w:val="0"/>
              <w:jc w:val="both"/>
            </w:pPr>
            <w:r>
              <w:t>Осуществление проверки соблюдения законодательства Российской Федерации о противодействии коррупции в территориальных органах ФАС России.</w:t>
            </w:r>
          </w:p>
          <w:p w:rsidR="00F6780B" w:rsidRDefault="00F6780B" w:rsidP="005F0CEB">
            <w:pPr>
              <w:shd w:val="clear" w:color="auto" w:fill="FFFFFF" w:themeFill="background1"/>
              <w:autoSpaceDE w:val="0"/>
              <w:autoSpaceDN w:val="0"/>
              <w:adjustRightInd w:val="0"/>
              <w:jc w:val="both"/>
            </w:pPr>
            <w:r>
              <w:t xml:space="preserve">Оказание практической и методической помощи территориальным органам ФАС России </w:t>
            </w:r>
          </w:p>
        </w:tc>
        <w:tc>
          <w:tcPr>
            <w:tcW w:w="2268" w:type="dxa"/>
          </w:tcPr>
          <w:p w:rsidR="00F6780B" w:rsidRDefault="00F6780B" w:rsidP="0031344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313445">
            <w:pPr>
              <w:shd w:val="clear" w:color="auto" w:fill="FFFFFF" w:themeFill="background1"/>
              <w:jc w:val="center"/>
            </w:pPr>
          </w:p>
        </w:tc>
        <w:tc>
          <w:tcPr>
            <w:tcW w:w="1701" w:type="dxa"/>
          </w:tcPr>
          <w:p w:rsidR="00F6780B" w:rsidRDefault="00F6780B" w:rsidP="00CF24DF">
            <w:pPr>
              <w:shd w:val="clear" w:color="auto" w:fill="FFFFFF" w:themeFill="background1"/>
              <w:jc w:val="center"/>
            </w:pPr>
            <w:r>
              <w:t>4 УФАС России в 1 полугодии 2022 года</w:t>
            </w:r>
          </w:p>
          <w:p w:rsidR="00F6780B" w:rsidRDefault="00F6780B" w:rsidP="00CF24DF">
            <w:pPr>
              <w:shd w:val="clear" w:color="auto" w:fill="FFFFFF" w:themeFill="background1"/>
              <w:jc w:val="center"/>
            </w:pPr>
            <w:r>
              <w:t>4 УФАС России во 2 полугодии 2022 года</w:t>
            </w:r>
          </w:p>
          <w:p w:rsidR="00F6780B" w:rsidRDefault="00F6780B" w:rsidP="00CF24DF">
            <w:pPr>
              <w:shd w:val="clear" w:color="auto" w:fill="FFFFFF" w:themeFill="background1"/>
              <w:jc w:val="center"/>
            </w:pPr>
            <w:r>
              <w:t>(конкретные месяцы в плане не указаны)</w:t>
            </w:r>
          </w:p>
          <w:p w:rsidR="00F6780B" w:rsidRDefault="00F6780B" w:rsidP="00CF24DF">
            <w:pPr>
              <w:shd w:val="clear" w:color="auto" w:fill="FFFFFF" w:themeFill="background1"/>
              <w:jc w:val="center"/>
            </w:pPr>
            <w:r>
              <w:t>План проведения проверок составляется на каждый год</w:t>
            </w:r>
          </w:p>
        </w:tc>
        <w:tc>
          <w:tcPr>
            <w:tcW w:w="3544" w:type="dxa"/>
          </w:tcPr>
          <w:p w:rsidR="00F6780B" w:rsidRDefault="00F6780B" w:rsidP="005F0CE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Оформление соответствующего раздела акта проверки.</w:t>
            </w:r>
          </w:p>
        </w:tc>
        <w:tc>
          <w:tcPr>
            <w:tcW w:w="5250" w:type="dxa"/>
          </w:tcPr>
          <w:p w:rsidR="00F6780B" w:rsidRDefault="000262D2" w:rsidP="00A37071">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М</w:t>
            </w:r>
            <w:r w:rsidR="00A37071">
              <w:rPr>
                <w:rFonts w:ascii="Times New Roman" w:hAnsi="Times New Roman" w:cs="Times New Roman"/>
                <w:sz w:val="24"/>
                <w:szCs w:val="24"/>
              </w:rPr>
              <w:t xml:space="preserve">етодическая </w:t>
            </w:r>
            <w:r>
              <w:rPr>
                <w:rFonts w:ascii="Times New Roman" w:hAnsi="Times New Roman" w:cs="Times New Roman"/>
                <w:sz w:val="24"/>
                <w:szCs w:val="24"/>
              </w:rPr>
              <w:t xml:space="preserve">и практическая </w:t>
            </w:r>
            <w:r w:rsidR="00A37071">
              <w:rPr>
                <w:rFonts w:ascii="Times New Roman" w:hAnsi="Times New Roman" w:cs="Times New Roman"/>
                <w:sz w:val="24"/>
                <w:szCs w:val="24"/>
              </w:rPr>
              <w:t>помощь сотрудникам в чьи должностные обязанности входят вопросы противодействия коррупции</w:t>
            </w:r>
            <w:r>
              <w:rPr>
                <w:rFonts w:ascii="Times New Roman" w:hAnsi="Times New Roman" w:cs="Times New Roman"/>
                <w:sz w:val="24"/>
                <w:szCs w:val="24"/>
              </w:rPr>
              <w:t xml:space="preserve"> оказывается на постоянной основе</w:t>
            </w:r>
            <w:r w:rsidR="00A37071">
              <w:rPr>
                <w:rFonts w:ascii="Times New Roman" w:hAnsi="Times New Roman" w:cs="Times New Roman"/>
                <w:sz w:val="24"/>
                <w:szCs w:val="24"/>
              </w:rPr>
              <w:t>.</w:t>
            </w:r>
          </w:p>
          <w:p w:rsidR="000262D2" w:rsidRDefault="000262D2" w:rsidP="00A37071">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Принято участие в 1 проверке (Новосибирское УФАС). Состояние работы по профилактике коррупционных и иных правонарушений оценено как удовлетворительное. </w:t>
            </w:r>
          </w:p>
        </w:tc>
      </w:tr>
      <w:tr w:rsidR="00951263" w:rsidRPr="00DB74CD" w:rsidTr="00DA2DC7">
        <w:trPr>
          <w:trHeight w:val="481"/>
          <w:jc w:val="center"/>
        </w:trPr>
        <w:tc>
          <w:tcPr>
            <w:tcW w:w="704" w:type="dxa"/>
          </w:tcPr>
          <w:p w:rsidR="00951263" w:rsidRDefault="00951263" w:rsidP="00DB74CD">
            <w:pPr>
              <w:shd w:val="clear" w:color="auto" w:fill="FFFFFF" w:themeFill="background1"/>
              <w:spacing w:before="120" w:after="120"/>
              <w:jc w:val="center"/>
            </w:pPr>
            <w:r>
              <w:t>2.</w:t>
            </w:r>
          </w:p>
        </w:tc>
        <w:tc>
          <w:tcPr>
            <w:tcW w:w="15456" w:type="dxa"/>
            <w:gridSpan w:val="5"/>
          </w:tcPr>
          <w:p w:rsidR="00951263" w:rsidRDefault="00951263" w:rsidP="00D77B84">
            <w:pPr>
              <w:shd w:val="clear" w:color="auto" w:fill="FFFFFF" w:themeFill="background1"/>
              <w:jc w:val="center"/>
              <w:rPr>
                <w:b/>
                <w:iCs/>
              </w:rPr>
            </w:pPr>
            <w:r>
              <w:rPr>
                <w:b/>
                <w:iCs/>
              </w:rPr>
              <w:t>Мероприятия по профессиональному развитию и антикоррупционному просвещению</w:t>
            </w:r>
          </w:p>
        </w:tc>
      </w:tr>
      <w:tr w:rsidR="00F6780B" w:rsidRPr="00DB74CD" w:rsidTr="00D26645">
        <w:trPr>
          <w:trHeight w:val="4426"/>
          <w:jc w:val="center"/>
        </w:trPr>
        <w:tc>
          <w:tcPr>
            <w:tcW w:w="704" w:type="dxa"/>
          </w:tcPr>
          <w:p w:rsidR="00F6780B" w:rsidRPr="009D571B" w:rsidRDefault="00F6780B" w:rsidP="00DB74CD">
            <w:pPr>
              <w:shd w:val="clear" w:color="auto" w:fill="FFFFFF" w:themeFill="background1"/>
              <w:spacing w:before="120" w:after="120"/>
              <w:jc w:val="center"/>
            </w:pPr>
            <w:r>
              <w:t>2.</w:t>
            </w:r>
            <w:r w:rsidRPr="009D571B">
              <w:t>1</w:t>
            </w:r>
          </w:p>
        </w:tc>
        <w:tc>
          <w:tcPr>
            <w:tcW w:w="2693" w:type="dxa"/>
          </w:tcPr>
          <w:p w:rsidR="00F6780B" w:rsidRDefault="002C5BD4" w:rsidP="00FB4484">
            <w:pPr>
              <w:shd w:val="clear" w:color="auto" w:fill="FFFFFF" w:themeFill="background1"/>
              <w:autoSpaceDE w:val="0"/>
              <w:autoSpaceDN w:val="0"/>
              <w:adjustRightInd w:val="0"/>
              <w:jc w:val="both"/>
            </w:pPr>
            <w:r>
              <w:t>Анализ проведё</w:t>
            </w:r>
            <w:r w:rsidR="00F6780B">
              <w:t>нных индивидуальных бесед со всеми гражданами, поступающими на государственную гражданскую службу в ФАС России.</w:t>
            </w:r>
          </w:p>
          <w:p w:rsidR="00F6780B" w:rsidRPr="00F90BF1" w:rsidRDefault="00F6780B" w:rsidP="002C5BD4">
            <w:pPr>
              <w:shd w:val="clear" w:color="auto" w:fill="FFFFFF" w:themeFill="background1"/>
              <w:autoSpaceDE w:val="0"/>
              <w:autoSpaceDN w:val="0"/>
              <w:adjustRightInd w:val="0"/>
              <w:jc w:val="both"/>
            </w:pPr>
            <w:r>
              <w:t>Своевременное доведение до сведения гражданских служащих положений антикоррупционного законодательства Р</w:t>
            </w:r>
            <w:r w:rsidR="002C5BD4">
              <w:t>оссийской Федерации (размещение и</w:t>
            </w:r>
            <w:r>
              <w:t>нформации на сайте, на портале ФАС России</w:t>
            </w:r>
          </w:p>
        </w:tc>
        <w:tc>
          <w:tcPr>
            <w:tcW w:w="2268" w:type="dxa"/>
          </w:tcPr>
          <w:p w:rsidR="00F6780B" w:rsidRDefault="00F6780B" w:rsidP="00F90BF1">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F90BF1">
            <w:pPr>
              <w:shd w:val="clear" w:color="auto" w:fill="FFFFFF" w:themeFill="background1"/>
              <w:jc w:val="center"/>
            </w:pPr>
          </w:p>
          <w:p w:rsidR="00F6780B" w:rsidRDefault="00F6780B" w:rsidP="00F90BF1">
            <w:pPr>
              <w:shd w:val="clear" w:color="auto" w:fill="FFFFFF" w:themeFill="background1"/>
              <w:jc w:val="center"/>
            </w:pPr>
            <w:r>
              <w:t>Начальник Управления общественных связей</w:t>
            </w:r>
          </w:p>
          <w:p w:rsidR="00F6780B" w:rsidRPr="00DB74CD" w:rsidRDefault="00F6780B" w:rsidP="00FB4484">
            <w:pPr>
              <w:shd w:val="clear" w:color="auto" w:fill="FFFFFF" w:themeFill="background1"/>
            </w:pPr>
          </w:p>
        </w:tc>
        <w:tc>
          <w:tcPr>
            <w:tcW w:w="1701" w:type="dxa"/>
          </w:tcPr>
          <w:p w:rsidR="00F6780B" w:rsidRDefault="00F6780B" w:rsidP="00174C9E">
            <w:pPr>
              <w:shd w:val="clear" w:color="auto" w:fill="FFFFFF" w:themeFill="background1"/>
              <w:jc w:val="center"/>
            </w:pPr>
            <w:r>
              <w:t xml:space="preserve">ежегодно до </w:t>
            </w:r>
          </w:p>
          <w:p w:rsidR="00F6780B" w:rsidRDefault="00F6780B" w:rsidP="00174C9E">
            <w:pPr>
              <w:shd w:val="clear" w:color="auto" w:fill="FFFFFF" w:themeFill="background1"/>
              <w:jc w:val="center"/>
            </w:pPr>
            <w:r>
              <w:t xml:space="preserve">1 февраля </w:t>
            </w:r>
          </w:p>
          <w:p w:rsidR="00F6780B" w:rsidRDefault="00F6780B" w:rsidP="00174C9E">
            <w:pPr>
              <w:shd w:val="clear" w:color="auto" w:fill="FFFFFF" w:themeFill="background1"/>
              <w:jc w:val="center"/>
            </w:pPr>
          </w:p>
          <w:p w:rsidR="00F6780B" w:rsidRDefault="00F6780B" w:rsidP="00174C9E">
            <w:pPr>
              <w:shd w:val="clear" w:color="auto" w:fill="FFFFFF" w:themeFill="background1"/>
              <w:jc w:val="center"/>
            </w:pPr>
          </w:p>
          <w:p w:rsidR="00F6780B" w:rsidRDefault="00F6780B" w:rsidP="00174C9E">
            <w:pPr>
              <w:shd w:val="clear" w:color="auto" w:fill="FFFFFF" w:themeFill="background1"/>
              <w:jc w:val="center"/>
            </w:pPr>
          </w:p>
          <w:p w:rsidR="00F6780B" w:rsidRDefault="00F6780B" w:rsidP="00174C9E">
            <w:pPr>
              <w:shd w:val="clear" w:color="auto" w:fill="FFFFFF" w:themeFill="background1"/>
              <w:jc w:val="center"/>
            </w:pPr>
          </w:p>
          <w:p w:rsidR="00F6780B" w:rsidRDefault="00F6780B" w:rsidP="00174C9E">
            <w:pPr>
              <w:shd w:val="clear" w:color="auto" w:fill="FFFFFF" w:themeFill="background1"/>
              <w:jc w:val="center"/>
            </w:pPr>
          </w:p>
          <w:p w:rsidR="00F6780B" w:rsidRDefault="00F6780B" w:rsidP="00174C9E">
            <w:pPr>
              <w:shd w:val="clear" w:color="auto" w:fill="FFFFFF" w:themeFill="background1"/>
              <w:jc w:val="center"/>
            </w:pPr>
          </w:p>
          <w:p w:rsidR="00F6780B" w:rsidRDefault="00F6780B" w:rsidP="00174C9E">
            <w:pPr>
              <w:shd w:val="clear" w:color="auto" w:fill="FFFFFF" w:themeFill="background1"/>
              <w:jc w:val="center"/>
            </w:pPr>
          </w:p>
          <w:p w:rsidR="00F6780B" w:rsidRDefault="00F6780B" w:rsidP="00FB4484">
            <w:pPr>
              <w:shd w:val="clear" w:color="auto" w:fill="FFFFFF" w:themeFill="background1"/>
            </w:pPr>
          </w:p>
          <w:p w:rsidR="00F6780B" w:rsidRDefault="00F6780B" w:rsidP="00174C9E">
            <w:pPr>
              <w:shd w:val="clear" w:color="auto" w:fill="FFFFFF" w:themeFill="background1"/>
              <w:jc w:val="center"/>
            </w:pPr>
          </w:p>
          <w:p w:rsidR="00F6780B" w:rsidRPr="00DB74CD" w:rsidRDefault="00F6780B" w:rsidP="00174C9E">
            <w:pPr>
              <w:shd w:val="clear" w:color="auto" w:fill="FFFFFF" w:themeFill="background1"/>
              <w:jc w:val="center"/>
            </w:pPr>
          </w:p>
        </w:tc>
        <w:tc>
          <w:tcPr>
            <w:tcW w:w="3544" w:type="dxa"/>
          </w:tcPr>
          <w:p w:rsidR="00F6780B" w:rsidRDefault="00F6780B" w:rsidP="00FB4484">
            <w:pPr>
              <w:shd w:val="clear" w:color="auto" w:fill="FFFFFF" w:themeFill="background1"/>
              <w:jc w:val="both"/>
            </w:pPr>
            <w:r>
              <w:t>Повышение правовой культуры государственных гражданских служащих ФАС России в сфере противодействия коррупции.</w:t>
            </w:r>
          </w:p>
          <w:p w:rsidR="00F6780B" w:rsidRPr="00DB74CD" w:rsidRDefault="00F6780B" w:rsidP="00FB4484">
            <w:pPr>
              <w:shd w:val="clear" w:color="auto" w:fill="FFFFFF" w:themeFill="background1"/>
              <w:jc w:val="both"/>
            </w:pPr>
            <w:r>
              <w:t>Ежегодное информирование руководителя ФАС России о результатах проделанной работы.</w:t>
            </w:r>
          </w:p>
        </w:tc>
        <w:tc>
          <w:tcPr>
            <w:tcW w:w="5250" w:type="dxa"/>
          </w:tcPr>
          <w:p w:rsidR="00F6780B" w:rsidRDefault="000262D2" w:rsidP="000262D2">
            <w:pPr>
              <w:shd w:val="clear" w:color="auto" w:fill="FFFFFF" w:themeFill="background1"/>
              <w:jc w:val="both"/>
            </w:pPr>
            <w:r>
              <w:t>За 9 месяцев</w:t>
            </w:r>
            <w:r w:rsidR="00807986">
              <w:t xml:space="preserve"> 202</w:t>
            </w:r>
            <w:r>
              <w:t>3</w:t>
            </w:r>
            <w:r w:rsidR="00807986">
              <w:t xml:space="preserve"> год</w:t>
            </w:r>
            <w:r>
              <w:t>а</w:t>
            </w:r>
            <w:r w:rsidR="00807986">
              <w:t xml:space="preserve"> с </w:t>
            </w:r>
            <w:r>
              <w:t>13</w:t>
            </w:r>
            <w:r w:rsidR="00807986">
              <w:t xml:space="preserve">5 гражданами, поступающими на ГГС в ФАС России проведены индивидуальные беседы </w:t>
            </w:r>
            <w:r w:rsidR="00C555FA">
              <w:t>по вопросам профилактики коррупционных правонарушений.</w:t>
            </w:r>
            <w:r w:rsidR="00807986">
              <w:t xml:space="preserve"> </w:t>
            </w:r>
            <w:r w:rsidR="00C555FA">
              <w:t>Сотрудники отдела по противодействию коррупции приняли</w:t>
            </w:r>
            <w:r w:rsidR="00807986">
              <w:t xml:space="preserve"> участие в 5 семинарах для вновь поступивших на ГГС в ФАС России (лекции «Противодействие коррупции»).</w:t>
            </w:r>
          </w:p>
          <w:p w:rsidR="00DD5D27" w:rsidRPr="00DD5D27" w:rsidRDefault="00DD5D27" w:rsidP="00DD5D27">
            <w:pPr>
              <w:spacing w:line="262" w:lineRule="auto"/>
              <w:ind w:right="94"/>
              <w:jc w:val="both"/>
            </w:pPr>
            <w:r>
              <w:t xml:space="preserve">В феврале 2023 года </w:t>
            </w:r>
            <w:r w:rsidRPr="00DD5D27">
              <w:t>прин</w:t>
            </w:r>
            <w:r>
              <w:t>я</w:t>
            </w:r>
            <w:r w:rsidR="00AF71DA">
              <w:t>ли</w:t>
            </w:r>
            <w:r w:rsidRPr="00DD5D27">
              <w:t xml:space="preserve"> участие в курсе повышения квалификации «Внедрение эффективных механизмов кадровой политики и</w:t>
            </w:r>
            <w:r w:rsidR="00D14D75">
              <w:t> </w:t>
            </w:r>
            <w:r w:rsidRPr="00DD5D27">
              <w:t>бюджетного планирования в деятельности контрольно-надзорных органов» (лекция «Основные направления деятельности государственных органов по профилактике коррупционных правонарушений»).</w:t>
            </w:r>
          </w:p>
          <w:p w:rsidR="00DD5D27" w:rsidRDefault="002C5BD4" w:rsidP="00A25319">
            <w:pPr>
              <w:spacing w:before="120" w:after="120"/>
              <w:jc w:val="both"/>
            </w:pPr>
            <w:r>
              <w:t>Приказ</w:t>
            </w:r>
            <w:r w:rsidRPr="00A73256">
              <w:t xml:space="preserve"> ФАС России</w:t>
            </w:r>
            <w:r>
              <w:t xml:space="preserve"> от 04.08.2023 № 516/23 «Об</w:t>
            </w:r>
            <w:r w:rsidR="00A25319">
              <w:t> </w:t>
            </w:r>
            <w:r>
              <w:t xml:space="preserve">утверждении порядка поступления </w:t>
            </w:r>
            <w:r w:rsidR="00A25319">
              <w:br/>
            </w:r>
            <w:r>
              <w:t>в ФАС России и её территориальные органы обращений и заявлений, являющихся основаниями для проведения заседаний комиссий по соблюдению требований к</w:t>
            </w:r>
            <w:r w:rsidR="00A25319">
              <w:t> </w:t>
            </w:r>
            <w:r>
              <w:t>служебному поведению федеральных государственных гражданских служащих и</w:t>
            </w:r>
            <w:r w:rsidR="00A25319">
              <w:t> </w:t>
            </w:r>
            <w:r>
              <w:t>урегулированию конфликта интересов» размещён на сайте ФАС России в разделе «Противодействие коррупции».</w:t>
            </w:r>
          </w:p>
        </w:tc>
      </w:tr>
      <w:tr w:rsidR="00F6780B" w:rsidRPr="00DB74CD" w:rsidTr="00D26645">
        <w:trPr>
          <w:trHeight w:val="186"/>
          <w:jc w:val="center"/>
        </w:trPr>
        <w:tc>
          <w:tcPr>
            <w:tcW w:w="704" w:type="dxa"/>
          </w:tcPr>
          <w:p w:rsidR="00F6780B" w:rsidRDefault="00F6780B" w:rsidP="00DB74CD">
            <w:pPr>
              <w:shd w:val="clear" w:color="auto" w:fill="FFFFFF" w:themeFill="background1"/>
              <w:spacing w:before="120" w:after="120"/>
              <w:jc w:val="center"/>
            </w:pPr>
            <w:r>
              <w:t>2.2</w:t>
            </w:r>
          </w:p>
        </w:tc>
        <w:tc>
          <w:tcPr>
            <w:tcW w:w="2693" w:type="dxa"/>
          </w:tcPr>
          <w:p w:rsidR="00F6780B" w:rsidRDefault="00F6780B" w:rsidP="00F97BCA">
            <w:pPr>
              <w:shd w:val="clear" w:color="auto" w:fill="FFFFFF" w:themeFill="background1"/>
              <w:autoSpaceDE w:val="0"/>
              <w:autoSpaceDN w:val="0"/>
              <w:adjustRightInd w:val="0"/>
              <w:jc w:val="both"/>
            </w:pPr>
            <w:r>
              <w:t xml:space="preserve">Мониторинг исполнения плана мероприятий по профессиональному развитию государственных гражданских служащих ФАС России на 2022 год (план </w:t>
            </w:r>
            <w:r w:rsidR="00000E68">
              <w:t>утверждается ежегодно), утверждё</w:t>
            </w:r>
            <w:r>
              <w:t>нного приказом ФАС России от 24.12.2021 № 1571/21, в части противодействия коррупции.</w:t>
            </w:r>
          </w:p>
        </w:tc>
        <w:tc>
          <w:tcPr>
            <w:tcW w:w="2268" w:type="dxa"/>
          </w:tcPr>
          <w:p w:rsidR="00F6780B" w:rsidRDefault="00F6780B" w:rsidP="00220CB5">
            <w:pPr>
              <w:shd w:val="clear" w:color="auto" w:fill="FFFFFF" w:themeFill="background1"/>
              <w:jc w:val="center"/>
            </w:pPr>
            <w:r>
              <w:t>Начальник Управления государственной службы</w:t>
            </w:r>
          </w:p>
          <w:p w:rsidR="00F6780B" w:rsidRDefault="00F6780B" w:rsidP="00220CB5">
            <w:pPr>
              <w:shd w:val="clear" w:color="auto" w:fill="FFFFFF" w:themeFill="background1"/>
              <w:jc w:val="center"/>
            </w:pPr>
          </w:p>
          <w:p w:rsidR="00F6780B" w:rsidRDefault="00F6780B" w:rsidP="00220CB5">
            <w:pPr>
              <w:shd w:val="clear" w:color="auto" w:fill="FFFFFF" w:themeFill="background1"/>
              <w:jc w:val="center"/>
            </w:pPr>
          </w:p>
          <w:p w:rsidR="00F6780B" w:rsidRDefault="00F6780B" w:rsidP="004550C0">
            <w:pPr>
              <w:shd w:val="clear" w:color="auto" w:fill="FFFFFF" w:themeFill="background1"/>
              <w:jc w:val="center"/>
            </w:pPr>
          </w:p>
        </w:tc>
        <w:tc>
          <w:tcPr>
            <w:tcW w:w="1701" w:type="dxa"/>
          </w:tcPr>
          <w:p w:rsidR="00F6780B" w:rsidRDefault="00F6780B" w:rsidP="00174C9E">
            <w:pPr>
              <w:shd w:val="clear" w:color="auto" w:fill="FFFFFF" w:themeFill="background1"/>
              <w:jc w:val="center"/>
            </w:pPr>
            <w:r>
              <w:t>ежегодно до</w:t>
            </w:r>
          </w:p>
          <w:p w:rsidR="00F6780B" w:rsidRDefault="00F6780B" w:rsidP="00174C9E">
            <w:pPr>
              <w:shd w:val="clear" w:color="auto" w:fill="FFFFFF" w:themeFill="background1"/>
              <w:jc w:val="center"/>
            </w:pPr>
            <w:r>
              <w:t xml:space="preserve">1 марта </w:t>
            </w:r>
          </w:p>
        </w:tc>
        <w:tc>
          <w:tcPr>
            <w:tcW w:w="3544" w:type="dxa"/>
          </w:tcPr>
          <w:p w:rsidR="00F6780B" w:rsidRDefault="00F6780B" w:rsidP="00723D0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профессионального развития государственных гражданских служащих ФАС России, исключение коррупционных рисков в контрольно-надзорной деятельности.</w:t>
            </w:r>
          </w:p>
          <w:p w:rsidR="00F6780B" w:rsidRPr="004276E5" w:rsidRDefault="00F6780B" w:rsidP="00723D0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Представление соответствующего доклада в Минтруд России</w:t>
            </w:r>
          </w:p>
        </w:tc>
        <w:tc>
          <w:tcPr>
            <w:tcW w:w="5250" w:type="dxa"/>
          </w:tcPr>
          <w:p w:rsidR="00F6780B" w:rsidRDefault="00F21762" w:rsidP="00723D0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w:t>
            </w:r>
            <w:r w:rsidR="00000E68">
              <w:rPr>
                <w:rFonts w:ascii="Times New Roman" w:hAnsi="Times New Roman" w:cs="Times New Roman"/>
                <w:sz w:val="24"/>
                <w:szCs w:val="24"/>
              </w:rPr>
              <w:t xml:space="preserve">исьмом ФАС России от 01.02.2023 </w:t>
            </w:r>
            <w:r>
              <w:rPr>
                <w:rFonts w:ascii="Times New Roman" w:hAnsi="Times New Roman" w:cs="Times New Roman"/>
                <w:sz w:val="24"/>
                <w:szCs w:val="24"/>
              </w:rPr>
              <w:t>№</w:t>
            </w:r>
            <w:r w:rsidR="00A25319">
              <w:rPr>
                <w:rFonts w:ascii="Times New Roman" w:hAnsi="Times New Roman" w:cs="Times New Roman"/>
                <w:sz w:val="24"/>
                <w:szCs w:val="24"/>
              </w:rPr>
              <w:t> </w:t>
            </w:r>
            <w:r>
              <w:rPr>
                <w:rFonts w:ascii="Times New Roman" w:hAnsi="Times New Roman" w:cs="Times New Roman"/>
                <w:sz w:val="24"/>
                <w:szCs w:val="24"/>
              </w:rPr>
              <w:t>НГ/6473/23 в Минтруд России направлен доклад об итогах организации мероприятий по</w:t>
            </w:r>
            <w:r w:rsidR="00A25319">
              <w:rPr>
                <w:rFonts w:ascii="Times New Roman" w:hAnsi="Times New Roman" w:cs="Times New Roman"/>
                <w:sz w:val="24"/>
                <w:szCs w:val="24"/>
              </w:rPr>
              <w:t> </w:t>
            </w:r>
            <w:r>
              <w:rPr>
                <w:rFonts w:ascii="Times New Roman" w:hAnsi="Times New Roman" w:cs="Times New Roman"/>
                <w:sz w:val="24"/>
                <w:szCs w:val="24"/>
              </w:rPr>
              <w:t>профессиональному развитию ГГС</w:t>
            </w:r>
            <w:r w:rsidR="00A25319">
              <w:rPr>
                <w:rFonts w:ascii="Times New Roman" w:hAnsi="Times New Roman" w:cs="Times New Roman"/>
                <w:sz w:val="24"/>
                <w:szCs w:val="24"/>
              </w:rPr>
              <w:t xml:space="preserve"> ФАС </w:t>
            </w:r>
            <w:r>
              <w:rPr>
                <w:rFonts w:ascii="Times New Roman" w:hAnsi="Times New Roman" w:cs="Times New Roman"/>
                <w:sz w:val="24"/>
                <w:szCs w:val="24"/>
              </w:rPr>
              <w:t>России.</w:t>
            </w:r>
          </w:p>
          <w:p w:rsidR="007101C7" w:rsidRDefault="007101C7" w:rsidP="00723D00">
            <w:pPr>
              <w:pStyle w:val="ConsPlusNonformat"/>
              <w:shd w:val="clear" w:color="auto" w:fill="FFFFFF" w:themeFill="background1"/>
              <w:jc w:val="both"/>
              <w:rPr>
                <w:rFonts w:ascii="Times New Roman" w:hAnsi="Times New Roman" w:cs="Times New Roman"/>
                <w:sz w:val="24"/>
                <w:szCs w:val="24"/>
              </w:rPr>
            </w:pPr>
          </w:p>
        </w:tc>
      </w:tr>
      <w:tr w:rsidR="00951263" w:rsidRPr="00DB74CD" w:rsidTr="00DA2DC7">
        <w:trPr>
          <w:trHeight w:val="312"/>
          <w:jc w:val="center"/>
        </w:trPr>
        <w:tc>
          <w:tcPr>
            <w:tcW w:w="704" w:type="dxa"/>
          </w:tcPr>
          <w:p w:rsidR="00951263" w:rsidRDefault="00951263" w:rsidP="00DB74CD">
            <w:pPr>
              <w:shd w:val="clear" w:color="auto" w:fill="FFFFFF" w:themeFill="background1"/>
              <w:spacing w:before="120" w:after="120"/>
              <w:jc w:val="center"/>
            </w:pPr>
            <w:r>
              <w:t>3.</w:t>
            </w:r>
          </w:p>
        </w:tc>
        <w:tc>
          <w:tcPr>
            <w:tcW w:w="15456" w:type="dxa"/>
            <w:gridSpan w:val="5"/>
          </w:tcPr>
          <w:p w:rsidR="00951263" w:rsidRPr="00652858" w:rsidRDefault="00951263" w:rsidP="00652858">
            <w:pPr>
              <w:shd w:val="clear" w:color="auto" w:fill="FFFFFF" w:themeFill="background1"/>
              <w:ind w:right="-108"/>
              <w:jc w:val="center"/>
              <w:rPr>
                <w:b/>
              </w:rPr>
            </w:pPr>
            <w:r w:rsidRPr="00652858">
              <w:rPr>
                <w:b/>
              </w:rPr>
              <w:t>Мероприятия, связанные с осуществлением контроля за соблюдением антикоррупционного законодательства в подведомственных организациях</w:t>
            </w:r>
            <w:r>
              <w:rPr>
                <w:b/>
              </w:rPr>
              <w:t xml:space="preserve"> ФБУ ИТЦ ФАС России, ФГАУ ДПО «Учебно-методический центр ФАС России» (г. Казань)</w:t>
            </w:r>
          </w:p>
        </w:tc>
      </w:tr>
      <w:tr w:rsidR="00F6780B" w:rsidRPr="00DB74CD" w:rsidTr="00D26645">
        <w:trPr>
          <w:jc w:val="center"/>
        </w:trPr>
        <w:tc>
          <w:tcPr>
            <w:tcW w:w="704" w:type="dxa"/>
          </w:tcPr>
          <w:p w:rsidR="00F6780B" w:rsidRDefault="00F6780B" w:rsidP="00DB74CD">
            <w:pPr>
              <w:shd w:val="clear" w:color="auto" w:fill="FFFFFF" w:themeFill="background1"/>
              <w:spacing w:before="120" w:after="120"/>
              <w:jc w:val="center"/>
            </w:pPr>
            <w:r>
              <w:t>3.1</w:t>
            </w:r>
          </w:p>
        </w:tc>
        <w:tc>
          <w:tcPr>
            <w:tcW w:w="2693" w:type="dxa"/>
          </w:tcPr>
          <w:p w:rsidR="00F6780B" w:rsidRDefault="00F6780B" w:rsidP="00163A28">
            <w:pPr>
              <w:shd w:val="clear" w:color="auto" w:fill="FFFFFF" w:themeFill="background1"/>
              <w:jc w:val="both"/>
            </w:pPr>
            <w:r>
              <w:t>Анализ и обобщение случаев несоблюдения работниками организаций</w:t>
            </w:r>
            <w:r w:rsidRPr="00016397">
              <w:t>, созданных для выполнения задач, поставленных перед ФАС России</w:t>
            </w:r>
            <w:r>
              <w:t>, законодательства Российской Федерации о противодействии коррупции, принятие своевременных и действенных мер по выявленным нарушениям</w:t>
            </w:r>
          </w:p>
        </w:tc>
        <w:tc>
          <w:tcPr>
            <w:tcW w:w="2268" w:type="dxa"/>
          </w:tcPr>
          <w:p w:rsidR="00F6780B" w:rsidRDefault="00F6780B" w:rsidP="00163A28">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B0379B">
            <w:pPr>
              <w:shd w:val="clear" w:color="auto" w:fill="FFFFFF" w:themeFill="background1"/>
              <w:jc w:val="center"/>
            </w:pPr>
          </w:p>
          <w:p w:rsidR="00F6780B" w:rsidRDefault="00F6780B" w:rsidP="00B0379B">
            <w:pPr>
              <w:shd w:val="clear" w:color="auto" w:fill="FFFFFF" w:themeFill="background1"/>
              <w:jc w:val="center"/>
            </w:pPr>
            <w:r>
              <w:t>Директор ФБУ ИТЦ ФАС России</w:t>
            </w:r>
          </w:p>
          <w:p w:rsidR="00F6780B" w:rsidRDefault="00F6780B" w:rsidP="00B0379B">
            <w:pPr>
              <w:shd w:val="clear" w:color="auto" w:fill="FFFFFF" w:themeFill="background1"/>
              <w:jc w:val="center"/>
            </w:pPr>
          </w:p>
          <w:p w:rsidR="00F6780B" w:rsidRDefault="00F6780B" w:rsidP="00B0379B">
            <w:pPr>
              <w:shd w:val="clear" w:color="auto" w:fill="FFFFFF" w:themeFill="background1"/>
              <w:jc w:val="center"/>
            </w:pPr>
            <w:r>
              <w:t>Директор ФГАУ ДПО «Учебно-методический центр ФАС России»</w:t>
            </w:r>
          </w:p>
          <w:p w:rsidR="00F6780B" w:rsidRDefault="00F6780B" w:rsidP="00B0379B">
            <w:pPr>
              <w:shd w:val="clear" w:color="auto" w:fill="FFFFFF" w:themeFill="background1"/>
              <w:jc w:val="center"/>
            </w:pPr>
            <w:r>
              <w:t>(г. Казань)</w:t>
            </w:r>
          </w:p>
          <w:p w:rsidR="00F6780B" w:rsidRPr="00DB74CD" w:rsidRDefault="00F6780B" w:rsidP="00B0379B">
            <w:pPr>
              <w:shd w:val="clear" w:color="auto" w:fill="FFFFFF" w:themeFill="background1"/>
              <w:jc w:val="center"/>
            </w:pPr>
          </w:p>
        </w:tc>
        <w:tc>
          <w:tcPr>
            <w:tcW w:w="1701" w:type="dxa"/>
          </w:tcPr>
          <w:p w:rsidR="00F6780B" w:rsidRDefault="00F6780B" w:rsidP="00B0379B">
            <w:pPr>
              <w:shd w:val="clear" w:color="auto" w:fill="FFFFFF" w:themeFill="background1"/>
              <w:jc w:val="center"/>
            </w:pPr>
            <w:r>
              <w:t>ежегодно до</w:t>
            </w:r>
          </w:p>
          <w:p w:rsidR="00F6780B" w:rsidRDefault="00F6780B" w:rsidP="00670FD2">
            <w:pPr>
              <w:shd w:val="clear" w:color="auto" w:fill="FFFFFF" w:themeFill="background1"/>
              <w:jc w:val="center"/>
            </w:pPr>
            <w:r>
              <w:t xml:space="preserve">1 февраля </w:t>
            </w:r>
          </w:p>
          <w:p w:rsidR="00F6780B" w:rsidRDefault="00F6780B" w:rsidP="00B0379B">
            <w:pPr>
              <w:shd w:val="clear" w:color="auto" w:fill="FFFFFF" w:themeFill="background1"/>
              <w:jc w:val="center"/>
            </w:pPr>
          </w:p>
        </w:tc>
        <w:tc>
          <w:tcPr>
            <w:tcW w:w="3544" w:type="dxa"/>
          </w:tcPr>
          <w:p w:rsidR="00F6780B" w:rsidRDefault="00F6780B" w:rsidP="00670FD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руководителя ФАС России и директоров организаций, созданных для выполнения задач, поставленных перед ФАС России, о результатах анализа.</w:t>
            </w:r>
          </w:p>
          <w:p w:rsidR="00F6780B" w:rsidRPr="00D06DF9" w:rsidRDefault="00F6780B" w:rsidP="00670FD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наличии оснований проведение проверок в порядке, предусмотренном нормативными правовыми актами Российской Федерации.</w:t>
            </w:r>
          </w:p>
        </w:tc>
        <w:tc>
          <w:tcPr>
            <w:tcW w:w="5250" w:type="dxa"/>
          </w:tcPr>
          <w:p w:rsidR="00F6780B" w:rsidRDefault="007009AA" w:rsidP="00A2531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За отчё</w:t>
            </w:r>
            <w:r w:rsidR="00DD5D27">
              <w:rPr>
                <w:rFonts w:ascii="Times New Roman" w:hAnsi="Times New Roman" w:cs="Times New Roman"/>
                <w:sz w:val="24"/>
                <w:szCs w:val="24"/>
              </w:rPr>
              <w:t>тный период</w:t>
            </w:r>
            <w:r w:rsidR="0036643E">
              <w:rPr>
                <w:rFonts w:ascii="Times New Roman" w:hAnsi="Times New Roman" w:cs="Times New Roman"/>
                <w:sz w:val="24"/>
                <w:szCs w:val="24"/>
              </w:rPr>
              <w:t xml:space="preserve"> 202</w:t>
            </w:r>
            <w:r w:rsidR="00DD5D27">
              <w:rPr>
                <w:rFonts w:ascii="Times New Roman" w:hAnsi="Times New Roman" w:cs="Times New Roman"/>
                <w:sz w:val="24"/>
                <w:szCs w:val="24"/>
              </w:rPr>
              <w:t>3</w:t>
            </w:r>
            <w:r w:rsidR="0036643E">
              <w:rPr>
                <w:rFonts w:ascii="Times New Roman" w:hAnsi="Times New Roman" w:cs="Times New Roman"/>
                <w:sz w:val="24"/>
                <w:szCs w:val="24"/>
              </w:rPr>
              <w:t xml:space="preserve"> год</w:t>
            </w:r>
            <w:r w:rsidR="00DD5D27">
              <w:rPr>
                <w:rFonts w:ascii="Times New Roman" w:hAnsi="Times New Roman" w:cs="Times New Roman"/>
                <w:sz w:val="24"/>
                <w:szCs w:val="24"/>
              </w:rPr>
              <w:t>а</w:t>
            </w:r>
            <w:r w:rsidR="0036643E">
              <w:rPr>
                <w:rFonts w:ascii="Times New Roman" w:hAnsi="Times New Roman" w:cs="Times New Roman"/>
                <w:sz w:val="24"/>
                <w:szCs w:val="24"/>
              </w:rPr>
              <w:t xml:space="preserve"> случаев несоблюдения работниками организаций, созданных для выполнения задач, поставленных перед ФАС России </w:t>
            </w:r>
            <w:r>
              <w:rPr>
                <w:rFonts w:ascii="Times New Roman" w:hAnsi="Times New Roman" w:cs="Times New Roman"/>
                <w:sz w:val="24"/>
                <w:szCs w:val="24"/>
              </w:rPr>
              <w:t>законодательства о</w:t>
            </w:r>
            <w:r w:rsidR="00A25319">
              <w:rPr>
                <w:rFonts w:ascii="Times New Roman" w:hAnsi="Times New Roman" w:cs="Times New Roman"/>
                <w:sz w:val="24"/>
                <w:szCs w:val="24"/>
              </w:rPr>
              <w:t> </w:t>
            </w:r>
            <w:r>
              <w:rPr>
                <w:rFonts w:ascii="Times New Roman" w:hAnsi="Times New Roman" w:cs="Times New Roman"/>
                <w:sz w:val="24"/>
                <w:szCs w:val="24"/>
              </w:rPr>
              <w:t xml:space="preserve">противодействии коррупции </w:t>
            </w:r>
            <w:r w:rsidR="0036643E">
              <w:rPr>
                <w:rFonts w:ascii="Times New Roman" w:hAnsi="Times New Roman" w:cs="Times New Roman"/>
                <w:sz w:val="24"/>
                <w:szCs w:val="24"/>
              </w:rPr>
              <w:t>не выявлено.</w:t>
            </w:r>
          </w:p>
        </w:tc>
      </w:tr>
      <w:tr w:rsidR="00F6780B" w:rsidRPr="00DB74CD" w:rsidTr="00D26645">
        <w:trPr>
          <w:jc w:val="center"/>
        </w:trPr>
        <w:tc>
          <w:tcPr>
            <w:tcW w:w="704" w:type="dxa"/>
          </w:tcPr>
          <w:p w:rsidR="00F6780B" w:rsidRDefault="00F6780B" w:rsidP="00DB74CD">
            <w:pPr>
              <w:shd w:val="clear" w:color="auto" w:fill="FFFFFF" w:themeFill="background1"/>
              <w:spacing w:before="120" w:after="120"/>
              <w:jc w:val="center"/>
            </w:pPr>
            <w:r>
              <w:t>3.2</w:t>
            </w:r>
          </w:p>
        </w:tc>
        <w:tc>
          <w:tcPr>
            <w:tcW w:w="2693" w:type="dxa"/>
          </w:tcPr>
          <w:p w:rsidR="00F6780B" w:rsidRPr="00D343D5" w:rsidRDefault="00F6780B" w:rsidP="008023F3">
            <w:pPr>
              <w:shd w:val="clear" w:color="auto" w:fill="FFFFFF" w:themeFill="background1"/>
              <w:autoSpaceDE w:val="0"/>
              <w:autoSpaceDN w:val="0"/>
              <w:adjustRightInd w:val="0"/>
              <w:jc w:val="both"/>
              <w:outlineLvl w:val="0"/>
            </w:pPr>
            <w:r w:rsidRPr="00D343D5">
              <w:t>Исполнение поручения руководителя ФАС России             от 07.09.2021 № МШ-22124-С/21 об усилении контроля по выявлению личной заинтересованности, которая может привести к конфликту интересов при проведении закупок для нужд государственного органа.</w:t>
            </w:r>
          </w:p>
          <w:p w:rsidR="00F6780B" w:rsidRPr="009B44DF" w:rsidRDefault="00F6780B" w:rsidP="009142F6">
            <w:pPr>
              <w:shd w:val="clear" w:color="auto" w:fill="FFFFFF" w:themeFill="background1"/>
              <w:jc w:val="both"/>
              <w:rPr>
                <w:color w:val="FF0000"/>
              </w:rPr>
            </w:pPr>
          </w:p>
        </w:tc>
        <w:tc>
          <w:tcPr>
            <w:tcW w:w="2268" w:type="dxa"/>
          </w:tcPr>
          <w:p w:rsidR="00F6780B" w:rsidRPr="00D343D5" w:rsidRDefault="00F6780B" w:rsidP="007534C2">
            <w:pPr>
              <w:shd w:val="clear" w:color="auto" w:fill="FFFFFF" w:themeFill="background1"/>
              <w:jc w:val="center"/>
            </w:pPr>
            <w:r w:rsidRPr="00D343D5">
              <w:t>Директор ФБУ ИТЦ ФАС России</w:t>
            </w:r>
          </w:p>
          <w:p w:rsidR="00F6780B" w:rsidRPr="00D343D5" w:rsidRDefault="00F6780B" w:rsidP="009B44DF">
            <w:pPr>
              <w:shd w:val="clear" w:color="auto" w:fill="FFFFFF" w:themeFill="background1"/>
              <w:jc w:val="center"/>
            </w:pPr>
          </w:p>
          <w:p w:rsidR="00F6780B" w:rsidRPr="00D343D5" w:rsidRDefault="00F6780B" w:rsidP="009B44DF">
            <w:pPr>
              <w:shd w:val="clear" w:color="auto" w:fill="FFFFFF" w:themeFill="background1"/>
              <w:jc w:val="center"/>
            </w:pPr>
            <w:r w:rsidRPr="00D343D5">
              <w:t xml:space="preserve">Должностные лица ФБУ ИТЦ ФАС России в служебные обязанности которых входит работа по профилактике коррупционных правонарушений </w:t>
            </w:r>
          </w:p>
          <w:p w:rsidR="009142F6" w:rsidRDefault="009142F6" w:rsidP="00D343D5">
            <w:pPr>
              <w:shd w:val="clear" w:color="auto" w:fill="FFFFFF" w:themeFill="background1"/>
              <w:jc w:val="center"/>
            </w:pPr>
          </w:p>
          <w:p w:rsidR="00F6780B" w:rsidRDefault="00F6780B" w:rsidP="00D343D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Pr="009B44DF" w:rsidRDefault="00F6780B" w:rsidP="00D343D5">
            <w:pPr>
              <w:shd w:val="clear" w:color="auto" w:fill="FFFFFF" w:themeFill="background1"/>
              <w:jc w:val="center"/>
              <w:rPr>
                <w:color w:val="FF0000"/>
              </w:rPr>
            </w:pPr>
          </w:p>
        </w:tc>
        <w:tc>
          <w:tcPr>
            <w:tcW w:w="1701" w:type="dxa"/>
          </w:tcPr>
          <w:p w:rsidR="00F6780B" w:rsidRPr="00D343D5" w:rsidRDefault="00F6780B" w:rsidP="00670FD2">
            <w:pPr>
              <w:shd w:val="clear" w:color="auto" w:fill="FFFFFF" w:themeFill="background1"/>
              <w:jc w:val="center"/>
            </w:pPr>
            <w:r w:rsidRPr="00D343D5">
              <w:t>ежеквартально до</w:t>
            </w:r>
          </w:p>
          <w:p w:rsidR="00F6780B" w:rsidRPr="009142F6" w:rsidRDefault="00F6780B" w:rsidP="009142F6">
            <w:pPr>
              <w:shd w:val="clear" w:color="auto" w:fill="FFFFFF" w:themeFill="background1"/>
              <w:jc w:val="center"/>
            </w:pPr>
            <w:r w:rsidRPr="00D343D5">
              <w:t>5 числа месяца, предшествующего отч</w:t>
            </w:r>
            <w:r w:rsidR="003322E2">
              <w:t>ё</w:t>
            </w:r>
            <w:r w:rsidRPr="00D343D5">
              <w:t>тному</w:t>
            </w:r>
          </w:p>
        </w:tc>
        <w:tc>
          <w:tcPr>
            <w:tcW w:w="3544" w:type="dxa"/>
          </w:tcPr>
          <w:p w:rsidR="00F6780B" w:rsidRPr="00D343D5" w:rsidRDefault="00F6780B" w:rsidP="009B44DF">
            <w:pPr>
              <w:shd w:val="clear" w:color="auto" w:fill="FFFFFF" w:themeFill="background1"/>
              <w:autoSpaceDE w:val="0"/>
              <w:autoSpaceDN w:val="0"/>
              <w:adjustRightInd w:val="0"/>
              <w:jc w:val="both"/>
              <w:outlineLvl w:val="0"/>
            </w:pPr>
            <w:r w:rsidRPr="00D343D5">
              <w:t>Своевременное представление в отдел по противодействию коррупции всеми работниками ФБУ ИТЦ ФАС России, в служебные обязанности которых входит участие в закупочной деятельности, деклараций о возможной личной заинтересованности.</w:t>
            </w:r>
          </w:p>
          <w:p w:rsidR="00F6780B" w:rsidRPr="00D343D5" w:rsidRDefault="00F6780B" w:rsidP="009B44DF">
            <w:pPr>
              <w:shd w:val="clear" w:color="auto" w:fill="FFFFFF" w:themeFill="background1"/>
              <w:autoSpaceDE w:val="0"/>
              <w:autoSpaceDN w:val="0"/>
              <w:adjustRightInd w:val="0"/>
              <w:jc w:val="both"/>
              <w:outlineLvl w:val="0"/>
            </w:pPr>
            <w:r w:rsidRPr="00D343D5">
              <w:t>Обеспечение контроля за соблюдением требований действующего законодательства при осуществлении закупок товаров, работ, услуг для нужд ФАС России.</w:t>
            </w:r>
          </w:p>
          <w:p w:rsidR="00F6780B" w:rsidRPr="009B44DF" w:rsidRDefault="00F6780B" w:rsidP="00D343D5">
            <w:pPr>
              <w:shd w:val="clear" w:color="auto" w:fill="FFFFFF" w:themeFill="background1"/>
              <w:autoSpaceDE w:val="0"/>
              <w:autoSpaceDN w:val="0"/>
              <w:adjustRightInd w:val="0"/>
              <w:jc w:val="both"/>
              <w:outlineLvl w:val="0"/>
              <w:rPr>
                <w:color w:val="FF0000"/>
              </w:rPr>
            </w:pPr>
            <w:r w:rsidRPr="00D343D5">
              <w:t xml:space="preserve"> Результаты исполнения поручения руководителя ФАС России от 07.09.2021 № МШ-22124-С/21 об усилении контроля по выявлению личной заинтересованности, которая может привести к конфликту интересов при проведении закупок включать в ежегодный доклад руководителю ФАС России.</w:t>
            </w:r>
          </w:p>
        </w:tc>
        <w:tc>
          <w:tcPr>
            <w:tcW w:w="5250" w:type="dxa"/>
          </w:tcPr>
          <w:p w:rsidR="00F6780B" w:rsidRPr="00D343D5" w:rsidRDefault="007101C7" w:rsidP="00A25319">
            <w:pPr>
              <w:shd w:val="clear" w:color="auto" w:fill="FFFFFF" w:themeFill="background1"/>
              <w:autoSpaceDE w:val="0"/>
              <w:autoSpaceDN w:val="0"/>
              <w:adjustRightInd w:val="0"/>
              <w:jc w:val="both"/>
              <w:outlineLvl w:val="0"/>
            </w:pPr>
            <w:r>
              <w:t>В соответствии с данным поручением ежеквартально представляется информация о</w:t>
            </w:r>
            <w:r w:rsidR="00A25319">
              <w:t> </w:t>
            </w:r>
            <w:r>
              <w:t>работниках организации, участвующих в</w:t>
            </w:r>
            <w:r w:rsidR="00A25319">
              <w:t> </w:t>
            </w:r>
            <w:r>
              <w:t>зак</w:t>
            </w:r>
            <w:r w:rsidR="003322E2">
              <w:t>упочной деятельности и о проведё</w:t>
            </w:r>
            <w:r>
              <w:t>нных закупках. Анализ полученной информации показал об отсутствии возможного возникновения конфликта интересов у</w:t>
            </w:r>
            <w:r w:rsidR="00A25319">
              <w:t> </w:t>
            </w:r>
            <w:r>
              <w:t>работников организации при осуществлении закупок для нужд ФАС России.</w:t>
            </w:r>
          </w:p>
        </w:tc>
      </w:tr>
      <w:tr w:rsidR="00F6780B" w:rsidRPr="00DB74CD" w:rsidTr="00D26645">
        <w:trPr>
          <w:jc w:val="center"/>
        </w:trPr>
        <w:tc>
          <w:tcPr>
            <w:tcW w:w="704" w:type="dxa"/>
          </w:tcPr>
          <w:p w:rsidR="00F6780B" w:rsidRDefault="00F6780B" w:rsidP="00DB74CD">
            <w:pPr>
              <w:shd w:val="clear" w:color="auto" w:fill="FFFFFF" w:themeFill="background1"/>
              <w:spacing w:before="120" w:after="120"/>
              <w:jc w:val="center"/>
            </w:pPr>
            <w:r>
              <w:t>3.3</w:t>
            </w:r>
          </w:p>
        </w:tc>
        <w:tc>
          <w:tcPr>
            <w:tcW w:w="2693" w:type="dxa"/>
          </w:tcPr>
          <w:p w:rsidR="00F6780B" w:rsidRPr="00DB74CD" w:rsidRDefault="00F6780B" w:rsidP="006A7BEE">
            <w:pPr>
              <w:shd w:val="clear" w:color="auto" w:fill="FFFFFF" w:themeFill="background1"/>
              <w:jc w:val="both"/>
            </w:pPr>
            <w:r>
              <w:t>Контроль своевременности представления справок о доходах, расходах, об имуществе и обязательствах имущественного характера, представляемых работниками организаций, созданных для выполнения задач, поставленных перед ФАС России, в соответствии с Перечнем должностей, замещение которых влечёт за собой обязанность представлять такие сведения.</w:t>
            </w:r>
          </w:p>
        </w:tc>
        <w:tc>
          <w:tcPr>
            <w:tcW w:w="2268" w:type="dxa"/>
          </w:tcPr>
          <w:p w:rsidR="00F6780B" w:rsidRDefault="00F6780B" w:rsidP="00D343D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Pr="00DB74CD" w:rsidRDefault="00F6780B" w:rsidP="006A7BEE">
            <w:pPr>
              <w:shd w:val="clear" w:color="auto" w:fill="FFFFFF" w:themeFill="background1"/>
              <w:jc w:val="center"/>
            </w:pPr>
          </w:p>
          <w:p w:rsidR="00F6780B" w:rsidRDefault="00F6780B" w:rsidP="00D31454">
            <w:pPr>
              <w:shd w:val="clear" w:color="auto" w:fill="FFFFFF" w:themeFill="background1"/>
              <w:jc w:val="center"/>
            </w:pPr>
            <w:r>
              <w:t>Директор ФБУ ИТЦ ФАС России</w:t>
            </w:r>
          </w:p>
          <w:p w:rsidR="00F6780B" w:rsidRDefault="00F6780B" w:rsidP="00D31454">
            <w:pPr>
              <w:shd w:val="clear" w:color="auto" w:fill="FFFFFF" w:themeFill="background1"/>
              <w:jc w:val="center"/>
            </w:pPr>
          </w:p>
          <w:p w:rsidR="00F6780B" w:rsidRDefault="00F6780B" w:rsidP="00D31454">
            <w:pPr>
              <w:shd w:val="clear" w:color="auto" w:fill="FFFFFF" w:themeFill="background1"/>
              <w:jc w:val="center"/>
            </w:pPr>
            <w:r>
              <w:t>Директор ФГАУ ДПО «Учебно-методический центр ФАС России»</w:t>
            </w:r>
          </w:p>
          <w:p w:rsidR="00F6780B" w:rsidRDefault="00F6780B" w:rsidP="00D31454">
            <w:pPr>
              <w:shd w:val="clear" w:color="auto" w:fill="FFFFFF" w:themeFill="background1"/>
              <w:jc w:val="center"/>
            </w:pPr>
            <w:r>
              <w:t>(г. Казань)</w:t>
            </w:r>
          </w:p>
          <w:p w:rsidR="00F6780B" w:rsidRPr="00DB74CD" w:rsidRDefault="00F6780B" w:rsidP="00D31454">
            <w:pPr>
              <w:shd w:val="clear" w:color="auto" w:fill="FFFFFF" w:themeFill="background1"/>
              <w:jc w:val="center"/>
            </w:pPr>
          </w:p>
        </w:tc>
        <w:tc>
          <w:tcPr>
            <w:tcW w:w="1701" w:type="dxa"/>
          </w:tcPr>
          <w:p w:rsidR="00F6780B" w:rsidRDefault="00F6780B" w:rsidP="00B0379B">
            <w:pPr>
              <w:shd w:val="clear" w:color="auto" w:fill="FFFFFF" w:themeFill="background1"/>
              <w:jc w:val="center"/>
            </w:pPr>
            <w:r>
              <w:t>до 30 апреля ежегодно</w:t>
            </w:r>
          </w:p>
          <w:p w:rsidR="00F6780B" w:rsidRDefault="00F6780B" w:rsidP="00B0379B">
            <w:pPr>
              <w:shd w:val="clear" w:color="auto" w:fill="FFFFFF" w:themeFill="background1"/>
              <w:jc w:val="center"/>
            </w:pPr>
          </w:p>
          <w:p w:rsidR="00F6780B" w:rsidRDefault="00F6780B" w:rsidP="00B0379B">
            <w:pPr>
              <w:shd w:val="clear" w:color="auto" w:fill="FFFFFF" w:themeFill="background1"/>
              <w:jc w:val="center"/>
            </w:pPr>
          </w:p>
          <w:p w:rsidR="00F6780B" w:rsidRDefault="00F6780B" w:rsidP="00B0379B">
            <w:pPr>
              <w:shd w:val="clear" w:color="auto" w:fill="FFFFFF" w:themeFill="background1"/>
              <w:jc w:val="center"/>
            </w:pPr>
          </w:p>
          <w:p w:rsidR="00F6780B" w:rsidRDefault="00F6780B" w:rsidP="00B0379B">
            <w:pPr>
              <w:shd w:val="clear" w:color="auto" w:fill="FFFFFF" w:themeFill="background1"/>
              <w:jc w:val="center"/>
            </w:pPr>
          </w:p>
          <w:p w:rsidR="00F6780B" w:rsidRDefault="00F6780B" w:rsidP="00B0379B">
            <w:pPr>
              <w:shd w:val="clear" w:color="auto" w:fill="FFFFFF" w:themeFill="background1"/>
              <w:jc w:val="center"/>
            </w:pPr>
          </w:p>
          <w:p w:rsidR="00F6780B" w:rsidRDefault="00F6780B" w:rsidP="00B0379B">
            <w:pPr>
              <w:shd w:val="clear" w:color="auto" w:fill="FFFFFF" w:themeFill="background1"/>
              <w:jc w:val="center"/>
            </w:pPr>
          </w:p>
          <w:p w:rsidR="00F6780B" w:rsidRDefault="00F6780B" w:rsidP="00B0379B">
            <w:pPr>
              <w:shd w:val="clear" w:color="auto" w:fill="FFFFFF" w:themeFill="background1"/>
              <w:jc w:val="center"/>
            </w:pPr>
          </w:p>
          <w:p w:rsidR="00F6780B" w:rsidRDefault="00F6780B" w:rsidP="00B0379B">
            <w:pPr>
              <w:shd w:val="clear" w:color="auto" w:fill="FFFFFF" w:themeFill="background1"/>
              <w:jc w:val="center"/>
            </w:pPr>
            <w:r>
              <w:t>до 15 апреля ежегодно</w:t>
            </w:r>
          </w:p>
        </w:tc>
        <w:tc>
          <w:tcPr>
            <w:tcW w:w="3544" w:type="dxa"/>
          </w:tcPr>
          <w:p w:rsidR="00F6780B" w:rsidRDefault="00F6780B" w:rsidP="00C33D5A">
            <w:pPr>
              <w:shd w:val="clear" w:color="auto" w:fill="FFFFFF" w:themeFill="background1"/>
              <w:ind w:firstLine="57"/>
              <w:jc w:val="both"/>
            </w:pPr>
            <w:r>
              <w:t xml:space="preserve">Обеспечение своевременного исполнения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 </w:t>
            </w:r>
          </w:p>
          <w:p w:rsidR="00F6780B" w:rsidRPr="00C33D5A" w:rsidRDefault="00F6780B" w:rsidP="00C33D5A">
            <w:pPr>
              <w:pStyle w:val="ConsPlusNonformat"/>
              <w:shd w:val="clear" w:color="auto" w:fill="FFFFFF" w:themeFill="background1"/>
              <w:jc w:val="both"/>
              <w:rPr>
                <w:rFonts w:ascii="Times New Roman" w:hAnsi="Times New Roman" w:cs="Times New Roman"/>
                <w:sz w:val="24"/>
                <w:szCs w:val="24"/>
              </w:rPr>
            </w:pPr>
            <w:r w:rsidRPr="00C33D5A">
              <w:rPr>
                <w:rFonts w:ascii="Times New Roman" w:hAnsi="Times New Roman" w:cs="Times New Roman"/>
                <w:sz w:val="24"/>
                <w:szCs w:val="24"/>
              </w:rPr>
              <w:t>Доклад руководите</w:t>
            </w:r>
            <w:r>
              <w:rPr>
                <w:rFonts w:ascii="Times New Roman" w:hAnsi="Times New Roman" w:cs="Times New Roman"/>
                <w:sz w:val="24"/>
                <w:szCs w:val="24"/>
              </w:rPr>
              <w:t>лю ФАС России</w:t>
            </w:r>
            <w:r w:rsidRPr="00C33D5A">
              <w:rPr>
                <w:rFonts w:ascii="Times New Roman" w:hAnsi="Times New Roman" w:cs="Times New Roman"/>
                <w:sz w:val="24"/>
                <w:szCs w:val="24"/>
              </w:rPr>
              <w:t xml:space="preserve"> о ходе декларационной кампании.</w:t>
            </w:r>
          </w:p>
        </w:tc>
        <w:tc>
          <w:tcPr>
            <w:tcW w:w="5250" w:type="dxa"/>
          </w:tcPr>
          <w:p w:rsidR="006B4CEB" w:rsidRDefault="00DD5D27" w:rsidP="006B4CEB">
            <w:pPr>
              <w:shd w:val="clear" w:color="auto" w:fill="FFFFFF" w:themeFill="background1"/>
              <w:ind w:firstLine="33"/>
              <w:jc w:val="both"/>
            </w:pPr>
            <w:r>
              <w:t>48</w:t>
            </w:r>
            <w:r w:rsidR="006B4CEB">
              <w:t xml:space="preserve"> работников ФГАУ УМЦ ФАС России и ФБУ ИТЦ ФАС Росс</w:t>
            </w:r>
            <w:r w:rsidR="00A25319">
              <w:t>ии</w:t>
            </w:r>
            <w:r w:rsidR="006B4CEB">
              <w:t xml:space="preserve"> сдали справки о доходах, расходах, об имуществе и обязательствах имущественного характера. Все справки были проанализированы. Нарушений не выявлено.</w:t>
            </w:r>
          </w:p>
          <w:p w:rsidR="006B4CEB" w:rsidRDefault="006B4CEB" w:rsidP="006B4CEB">
            <w:pPr>
              <w:shd w:val="clear" w:color="auto" w:fill="FFFFFF" w:themeFill="background1"/>
              <w:jc w:val="both"/>
            </w:pPr>
            <w:r>
              <w:t>Информация о результа</w:t>
            </w:r>
            <w:r w:rsidR="00DD5D27">
              <w:t>тах декларационной кампании 2023</w:t>
            </w:r>
            <w:r>
              <w:t xml:space="preserve"> года доложена руководителю ФАС</w:t>
            </w:r>
            <w:r w:rsidR="00DD5D27">
              <w:t xml:space="preserve"> России (служебная записка от 10.05.2023 №</w:t>
            </w:r>
            <w:r w:rsidR="00A25319">
              <w:t> </w:t>
            </w:r>
            <w:r w:rsidR="00DD5D27">
              <w:t>13-12101-С/23</w:t>
            </w:r>
            <w:r>
              <w:t>).</w:t>
            </w:r>
          </w:p>
          <w:p w:rsidR="00F6780B" w:rsidRDefault="006B4CEB" w:rsidP="00DD5D27">
            <w:pPr>
              <w:shd w:val="clear" w:color="auto" w:fill="FFFFFF" w:themeFill="background1"/>
              <w:ind w:firstLine="57"/>
              <w:jc w:val="both"/>
            </w:pPr>
            <w:r>
              <w:t xml:space="preserve">Результаты декларационной кампании были рассмотрены на </w:t>
            </w:r>
            <w:r w:rsidR="00DD5D27">
              <w:t>заседании Комиссии (протокол № 5</w:t>
            </w:r>
            <w:r>
              <w:t xml:space="preserve"> от </w:t>
            </w:r>
            <w:r w:rsidR="00DD5D27">
              <w:t>06</w:t>
            </w:r>
            <w:r>
              <w:t>.0</w:t>
            </w:r>
            <w:r w:rsidR="00DD5D27">
              <w:t>6</w:t>
            </w:r>
            <w:r>
              <w:t>.202</w:t>
            </w:r>
            <w:r w:rsidR="00DD5D27">
              <w:t>3</w:t>
            </w:r>
            <w:r>
              <w:t>).</w:t>
            </w:r>
          </w:p>
        </w:tc>
      </w:tr>
      <w:tr w:rsidR="00F6780B" w:rsidRPr="00DB74CD" w:rsidTr="00D26645">
        <w:trPr>
          <w:trHeight w:val="60"/>
          <w:jc w:val="center"/>
        </w:trPr>
        <w:tc>
          <w:tcPr>
            <w:tcW w:w="704" w:type="dxa"/>
          </w:tcPr>
          <w:p w:rsidR="00F6780B" w:rsidRDefault="00F6780B" w:rsidP="00DB74CD">
            <w:pPr>
              <w:shd w:val="clear" w:color="auto" w:fill="FFFFFF" w:themeFill="background1"/>
              <w:spacing w:before="120" w:after="120"/>
              <w:jc w:val="center"/>
            </w:pPr>
            <w:r>
              <w:t>3.4</w:t>
            </w:r>
          </w:p>
        </w:tc>
        <w:tc>
          <w:tcPr>
            <w:tcW w:w="2693" w:type="dxa"/>
          </w:tcPr>
          <w:p w:rsidR="00F6780B" w:rsidRDefault="00F6780B" w:rsidP="00C33D5A">
            <w:pPr>
              <w:shd w:val="clear" w:color="auto" w:fill="FFFFFF" w:themeFill="background1"/>
              <w:jc w:val="both"/>
            </w:pPr>
            <w:r>
              <w:t xml:space="preserve">Подготовка к опубликованию и размещение на официальном сайте ФАС России сведений о доходах, расходах, об имуществе и обязательствах имущественного характера, представляемых работниками организаций, созданных для выполнения задач, поставленных перед ФАС России, в соответствии с Перечнями должностей, замещение которых влечёт за собой размещение на официальном сайте ФАС России. </w:t>
            </w:r>
          </w:p>
        </w:tc>
        <w:tc>
          <w:tcPr>
            <w:tcW w:w="2268" w:type="dxa"/>
          </w:tcPr>
          <w:p w:rsidR="00F6780B" w:rsidRDefault="00F6780B" w:rsidP="00D343D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C33D5A">
            <w:pPr>
              <w:shd w:val="clear" w:color="auto" w:fill="FFFFFF" w:themeFill="background1"/>
              <w:jc w:val="center"/>
            </w:pPr>
          </w:p>
          <w:p w:rsidR="00F6780B" w:rsidRDefault="00F6780B" w:rsidP="00C33D5A">
            <w:pPr>
              <w:shd w:val="clear" w:color="auto" w:fill="FFFFFF" w:themeFill="background1"/>
              <w:jc w:val="center"/>
            </w:pPr>
          </w:p>
          <w:p w:rsidR="00F6780B" w:rsidRDefault="00F6780B" w:rsidP="00C33D5A">
            <w:pPr>
              <w:shd w:val="clear" w:color="auto" w:fill="FFFFFF" w:themeFill="background1"/>
              <w:jc w:val="center"/>
            </w:pPr>
            <w:r>
              <w:t>Начальник Управления общественных связей</w:t>
            </w:r>
          </w:p>
          <w:p w:rsidR="00F6780B" w:rsidRDefault="00F6780B" w:rsidP="00D343D5">
            <w:pPr>
              <w:shd w:val="clear" w:color="auto" w:fill="FFFFFF" w:themeFill="background1"/>
              <w:jc w:val="center"/>
            </w:pPr>
          </w:p>
        </w:tc>
        <w:tc>
          <w:tcPr>
            <w:tcW w:w="1701" w:type="dxa"/>
          </w:tcPr>
          <w:p w:rsidR="00F6780B" w:rsidRDefault="00F6780B" w:rsidP="00B0379B">
            <w:pPr>
              <w:shd w:val="clear" w:color="auto" w:fill="FFFFFF" w:themeFill="background1"/>
              <w:jc w:val="center"/>
            </w:pPr>
            <w:r>
              <w:t>В течении 14 рабочих дней со дня истечения срока, установленного для подачи указанных сведений</w:t>
            </w:r>
          </w:p>
        </w:tc>
        <w:tc>
          <w:tcPr>
            <w:tcW w:w="3544" w:type="dxa"/>
          </w:tcPr>
          <w:p w:rsidR="00F6780B" w:rsidRDefault="00F6780B" w:rsidP="00D343D5">
            <w:pPr>
              <w:shd w:val="clear" w:color="auto" w:fill="FFFFFF" w:themeFill="background1"/>
              <w:jc w:val="both"/>
            </w:pPr>
            <w:r>
              <w:t>Исполнение Указа Президента Российской Федерации от 08.07.2013 № 612 «Вопросы противодействия коррупции» в целях открытости и доступности информации по профилактике коррупционных правонарушений в ФАС России.</w:t>
            </w:r>
          </w:p>
        </w:tc>
        <w:tc>
          <w:tcPr>
            <w:tcW w:w="5250" w:type="dxa"/>
          </w:tcPr>
          <w:p w:rsidR="00F6780B" w:rsidRDefault="00A25319" w:rsidP="00A25319">
            <w:pPr>
              <w:shd w:val="clear" w:color="auto" w:fill="FFFFFF" w:themeFill="background1"/>
              <w:jc w:val="both"/>
            </w:pPr>
            <w:r>
              <w:t>В соответствии с п/п «ж»</w:t>
            </w:r>
            <w:r w:rsidR="00DD5D27">
              <w:t xml:space="preserve"> пункта 1 Указа Президента Российской Федерации от 29.12.2022 № 968 размещение в ИТС «Интернет» на</w:t>
            </w:r>
            <w:r>
              <w:t> </w:t>
            </w:r>
            <w:r w:rsidR="00DD5D27">
              <w:t>официальных сайтах органов и организаций сведений о доходах, расходах, об имуществе и</w:t>
            </w:r>
            <w:r>
              <w:t> </w:t>
            </w:r>
            <w:r w:rsidR="00DD5D27">
              <w:t>обязательствах имущественного характера в</w:t>
            </w:r>
            <w:r>
              <w:t> </w:t>
            </w:r>
            <w:r w:rsidR="00DD5D27">
              <w:t>2023 году не осуществляется (до издания соответствующих НПА Российской Федерации).</w:t>
            </w:r>
          </w:p>
        </w:tc>
      </w:tr>
      <w:tr w:rsidR="00F6780B" w:rsidRPr="00DB74CD" w:rsidTr="00D26645">
        <w:trPr>
          <w:jc w:val="center"/>
        </w:trPr>
        <w:tc>
          <w:tcPr>
            <w:tcW w:w="704" w:type="dxa"/>
          </w:tcPr>
          <w:p w:rsidR="00F6780B" w:rsidRPr="00DB74CD" w:rsidRDefault="00F6780B" w:rsidP="00DB74CD">
            <w:pPr>
              <w:shd w:val="clear" w:color="auto" w:fill="FFFFFF" w:themeFill="background1"/>
              <w:jc w:val="center"/>
            </w:pPr>
            <w:r>
              <w:t>3.5</w:t>
            </w:r>
          </w:p>
        </w:tc>
        <w:tc>
          <w:tcPr>
            <w:tcW w:w="2693" w:type="dxa"/>
          </w:tcPr>
          <w:p w:rsidR="00F6780B" w:rsidRDefault="00F6780B" w:rsidP="00D31454">
            <w:pPr>
              <w:shd w:val="clear" w:color="auto" w:fill="FFFFFF" w:themeFill="background1"/>
              <w:jc w:val="both"/>
            </w:pPr>
            <w:r>
              <w:t>Анализ сведений о доходах, расходах, об имуществе и обязательствах имущественного характера, представляемые работниками организаций, созданных для выполнения задач, поставленных перед ФАС России.</w:t>
            </w:r>
          </w:p>
          <w:p w:rsidR="00F6780B" w:rsidRPr="00DB74CD" w:rsidRDefault="00F6780B" w:rsidP="005200C1">
            <w:pPr>
              <w:shd w:val="clear" w:color="auto" w:fill="FFFFFF" w:themeFill="background1"/>
              <w:autoSpaceDE w:val="0"/>
              <w:autoSpaceDN w:val="0"/>
              <w:adjustRightInd w:val="0"/>
              <w:jc w:val="both"/>
            </w:pPr>
          </w:p>
        </w:tc>
        <w:tc>
          <w:tcPr>
            <w:tcW w:w="2268" w:type="dxa"/>
          </w:tcPr>
          <w:p w:rsidR="00F6780B" w:rsidRDefault="00F6780B" w:rsidP="00D343D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Pr="00DB74CD" w:rsidRDefault="00F6780B" w:rsidP="00D343D5">
            <w:pPr>
              <w:shd w:val="clear" w:color="auto" w:fill="FFFFFF" w:themeFill="background1"/>
              <w:jc w:val="center"/>
            </w:pPr>
          </w:p>
        </w:tc>
        <w:tc>
          <w:tcPr>
            <w:tcW w:w="1701" w:type="dxa"/>
          </w:tcPr>
          <w:p w:rsidR="00F6780B" w:rsidRDefault="00F6780B" w:rsidP="00D31454">
            <w:pPr>
              <w:shd w:val="clear" w:color="auto" w:fill="FFFFFF" w:themeFill="background1"/>
              <w:jc w:val="center"/>
            </w:pPr>
            <w:r>
              <w:t>ежегодно</w:t>
            </w:r>
          </w:p>
          <w:p w:rsidR="00F6780B" w:rsidRPr="00DB74CD" w:rsidRDefault="00F6780B" w:rsidP="00D31454">
            <w:pPr>
              <w:shd w:val="clear" w:color="auto" w:fill="FFFFFF" w:themeFill="background1"/>
              <w:jc w:val="center"/>
            </w:pPr>
            <w:r>
              <w:t>до 31 декабря</w:t>
            </w:r>
          </w:p>
        </w:tc>
        <w:tc>
          <w:tcPr>
            <w:tcW w:w="3544" w:type="dxa"/>
          </w:tcPr>
          <w:p w:rsidR="00F6780B" w:rsidRDefault="00F6780B" w:rsidP="00D31454">
            <w:pPr>
              <w:shd w:val="clear" w:color="auto" w:fill="FFFFFF" w:themeFill="background1"/>
              <w:jc w:val="both"/>
            </w:pPr>
            <w:r>
              <w:t>Выявление признаков нарушения законодательства Российской Федерации о противодействии коррупции работниками организаций, созданных для выполнения задач, поставленных перед ФАС России.</w:t>
            </w:r>
          </w:p>
          <w:p w:rsidR="00F6780B" w:rsidRPr="000B4B30" w:rsidRDefault="00F6780B" w:rsidP="00D31454">
            <w:pPr>
              <w:shd w:val="clear" w:color="auto" w:fill="FFFFFF" w:themeFill="background1"/>
              <w:jc w:val="both"/>
              <w:rPr>
                <w:color w:val="FF0000"/>
              </w:rPr>
            </w:pPr>
            <w:r w:rsidRPr="009D571B">
              <w:t>Оперативное реагирование на ставшие известными факты коррупционных проявлений и представление соответствующей информации руководителю ФАС России для принятия решения о проведении проверок.</w:t>
            </w:r>
          </w:p>
        </w:tc>
        <w:tc>
          <w:tcPr>
            <w:tcW w:w="5250" w:type="dxa"/>
          </w:tcPr>
          <w:p w:rsidR="00F6780B" w:rsidRDefault="0036643E" w:rsidP="00D31454">
            <w:pPr>
              <w:shd w:val="clear" w:color="auto" w:fill="FFFFFF" w:themeFill="background1"/>
              <w:jc w:val="both"/>
            </w:pPr>
            <w:r>
              <w:t>Все справки, представленные работниками организаций, созданных для выполнения задач, поставленных перед ФАС России, были проанализированы. Нарушений не выявлено.</w:t>
            </w:r>
          </w:p>
        </w:tc>
      </w:tr>
      <w:tr w:rsidR="00F6780B" w:rsidRPr="00DB74CD" w:rsidTr="00D26645">
        <w:trPr>
          <w:jc w:val="center"/>
        </w:trPr>
        <w:tc>
          <w:tcPr>
            <w:tcW w:w="704" w:type="dxa"/>
          </w:tcPr>
          <w:p w:rsidR="00F6780B" w:rsidRDefault="00F6780B" w:rsidP="00DB74CD">
            <w:pPr>
              <w:shd w:val="clear" w:color="auto" w:fill="FFFFFF" w:themeFill="background1"/>
              <w:jc w:val="center"/>
            </w:pPr>
            <w:r>
              <w:t>3.6</w:t>
            </w:r>
          </w:p>
        </w:tc>
        <w:tc>
          <w:tcPr>
            <w:tcW w:w="2693" w:type="dxa"/>
          </w:tcPr>
          <w:p w:rsidR="00F6780B" w:rsidRDefault="00F6780B" w:rsidP="00D31454">
            <w:pPr>
              <w:shd w:val="clear" w:color="auto" w:fill="FFFFFF" w:themeFill="background1"/>
              <w:jc w:val="both"/>
            </w:pPr>
            <w:r>
              <w:t>Ежеквартальный мониторинг представления информации о фактах обращения к работникам организаций в целях склонения к совершению коррупционных правонарушений (приказ ФАС России от 23.07.2015</w:t>
            </w:r>
            <w:r w:rsidR="00A37071">
              <w:t xml:space="preserve">                 </w:t>
            </w:r>
            <w:r>
              <w:t xml:space="preserve"> № 650/15)</w:t>
            </w:r>
          </w:p>
        </w:tc>
        <w:tc>
          <w:tcPr>
            <w:tcW w:w="2268" w:type="dxa"/>
          </w:tcPr>
          <w:p w:rsidR="00F6780B" w:rsidRDefault="00F6780B" w:rsidP="00D343D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F6780B" w:rsidRDefault="00F6780B" w:rsidP="00D31454">
            <w:pPr>
              <w:shd w:val="clear" w:color="auto" w:fill="FFFFFF" w:themeFill="background1"/>
              <w:jc w:val="center"/>
            </w:pPr>
          </w:p>
          <w:p w:rsidR="00F6780B" w:rsidRDefault="00F6780B" w:rsidP="00923F01">
            <w:pPr>
              <w:shd w:val="clear" w:color="auto" w:fill="FFFFFF" w:themeFill="background1"/>
              <w:jc w:val="center"/>
            </w:pPr>
            <w:r>
              <w:t>Директор ФБУ ИТЦ ФАС России</w:t>
            </w:r>
          </w:p>
          <w:p w:rsidR="00F6780B" w:rsidRDefault="00F6780B" w:rsidP="00923F01">
            <w:pPr>
              <w:shd w:val="clear" w:color="auto" w:fill="FFFFFF" w:themeFill="background1"/>
              <w:jc w:val="center"/>
            </w:pPr>
          </w:p>
          <w:p w:rsidR="00F6780B" w:rsidRDefault="00F6780B" w:rsidP="00923F01">
            <w:pPr>
              <w:shd w:val="clear" w:color="auto" w:fill="FFFFFF" w:themeFill="background1"/>
              <w:jc w:val="center"/>
            </w:pPr>
            <w:r>
              <w:t>Директор ФГАУ ДПО «Учебно-методический центр ФАС России»</w:t>
            </w:r>
          </w:p>
          <w:p w:rsidR="00F6780B" w:rsidRDefault="00F6780B" w:rsidP="003322E2">
            <w:pPr>
              <w:shd w:val="clear" w:color="auto" w:fill="FFFFFF" w:themeFill="background1"/>
              <w:jc w:val="center"/>
            </w:pPr>
            <w:r>
              <w:t>(г. Казань)</w:t>
            </w:r>
          </w:p>
        </w:tc>
        <w:tc>
          <w:tcPr>
            <w:tcW w:w="1701" w:type="dxa"/>
          </w:tcPr>
          <w:p w:rsidR="00F6780B" w:rsidRDefault="00F6780B" w:rsidP="00B85CBB">
            <w:pPr>
              <w:shd w:val="clear" w:color="auto" w:fill="FFFFFF" w:themeFill="background1"/>
              <w:jc w:val="center"/>
            </w:pPr>
            <w:r>
              <w:t>ежеквартально до 5 числа месяца, предшествующего отчетному</w:t>
            </w:r>
          </w:p>
        </w:tc>
        <w:tc>
          <w:tcPr>
            <w:tcW w:w="3544" w:type="dxa"/>
          </w:tcPr>
          <w:p w:rsidR="00F6780B" w:rsidRDefault="00F6780B" w:rsidP="00D31454">
            <w:pPr>
              <w:shd w:val="clear" w:color="auto" w:fill="FFFFFF" w:themeFill="background1"/>
              <w:jc w:val="both"/>
            </w:pPr>
            <w:r>
              <w:t>Информирование органов прокуратуры и других правоохранительных органов в случае выявления таких правонарушений.</w:t>
            </w:r>
          </w:p>
        </w:tc>
        <w:tc>
          <w:tcPr>
            <w:tcW w:w="5250" w:type="dxa"/>
          </w:tcPr>
          <w:p w:rsidR="00F6780B" w:rsidRDefault="003322E2" w:rsidP="00A25319">
            <w:pPr>
              <w:shd w:val="clear" w:color="auto" w:fill="FFFFFF" w:themeFill="background1"/>
              <w:jc w:val="both"/>
            </w:pPr>
            <w:r>
              <w:t>За отчё</w:t>
            </w:r>
            <w:r w:rsidR="00DD5D27">
              <w:t xml:space="preserve">тный период </w:t>
            </w:r>
            <w:r w:rsidR="0036643E">
              <w:t>202</w:t>
            </w:r>
            <w:r w:rsidR="00DD5D27">
              <w:t>3</w:t>
            </w:r>
            <w:r w:rsidR="0036643E">
              <w:t xml:space="preserve"> год</w:t>
            </w:r>
            <w:r w:rsidR="00DD5D27">
              <w:t>а</w:t>
            </w:r>
            <w:r w:rsidR="0036643E">
              <w:t xml:space="preserve"> информации о</w:t>
            </w:r>
            <w:r w:rsidR="00A25319">
              <w:t> </w:t>
            </w:r>
            <w:r w:rsidR="0036643E">
              <w:t>фактах обращения к работникам организаций в</w:t>
            </w:r>
            <w:r w:rsidR="00A25319">
              <w:t> </w:t>
            </w:r>
            <w:r w:rsidR="0036643E">
              <w:t>целях склонения к совершению коррупционных правонарушений не поступало.</w:t>
            </w:r>
          </w:p>
        </w:tc>
      </w:tr>
      <w:tr w:rsidR="00951263" w:rsidRPr="00DB74CD" w:rsidTr="00DA2DC7">
        <w:trPr>
          <w:jc w:val="center"/>
        </w:trPr>
        <w:tc>
          <w:tcPr>
            <w:tcW w:w="704" w:type="dxa"/>
          </w:tcPr>
          <w:p w:rsidR="00951263" w:rsidRDefault="00951263" w:rsidP="00D31454">
            <w:pPr>
              <w:shd w:val="clear" w:color="auto" w:fill="FFFFFF" w:themeFill="background1"/>
              <w:jc w:val="both"/>
            </w:pPr>
            <w:r>
              <w:t xml:space="preserve">   4.</w:t>
            </w:r>
          </w:p>
        </w:tc>
        <w:tc>
          <w:tcPr>
            <w:tcW w:w="15456" w:type="dxa"/>
            <w:gridSpan w:val="5"/>
          </w:tcPr>
          <w:p w:rsidR="00951263" w:rsidRPr="000556F0" w:rsidRDefault="00951263" w:rsidP="000556F0">
            <w:pPr>
              <w:shd w:val="clear" w:color="auto" w:fill="FFFFFF" w:themeFill="background1"/>
              <w:jc w:val="center"/>
              <w:rPr>
                <w:b/>
              </w:rPr>
            </w:pPr>
            <w:r w:rsidRPr="000556F0">
              <w:rPr>
                <w:b/>
              </w:rPr>
              <w:t>Мероприятия, направленные на минимизацию коррупционных рисков</w:t>
            </w:r>
          </w:p>
        </w:tc>
      </w:tr>
      <w:tr w:rsidR="00F6780B" w:rsidRPr="00DB74CD" w:rsidTr="00D26645">
        <w:trPr>
          <w:jc w:val="center"/>
        </w:trPr>
        <w:tc>
          <w:tcPr>
            <w:tcW w:w="704" w:type="dxa"/>
          </w:tcPr>
          <w:p w:rsidR="00F6780B" w:rsidRDefault="00F6780B" w:rsidP="00D31454">
            <w:pPr>
              <w:shd w:val="clear" w:color="auto" w:fill="FFFFFF" w:themeFill="background1"/>
              <w:jc w:val="both"/>
            </w:pPr>
          </w:p>
          <w:p w:rsidR="00F6780B" w:rsidRDefault="00F6780B" w:rsidP="00D31454">
            <w:pPr>
              <w:shd w:val="clear" w:color="auto" w:fill="FFFFFF" w:themeFill="background1"/>
              <w:jc w:val="both"/>
            </w:pPr>
          </w:p>
          <w:p w:rsidR="00F6780B" w:rsidRDefault="00F6780B" w:rsidP="00D31454">
            <w:pPr>
              <w:shd w:val="clear" w:color="auto" w:fill="FFFFFF" w:themeFill="background1"/>
              <w:jc w:val="both"/>
            </w:pPr>
          </w:p>
          <w:p w:rsidR="00F6780B" w:rsidRDefault="00F6780B" w:rsidP="00D31454">
            <w:pPr>
              <w:shd w:val="clear" w:color="auto" w:fill="FFFFFF" w:themeFill="background1"/>
              <w:jc w:val="both"/>
            </w:pPr>
          </w:p>
          <w:p w:rsidR="00F6780B" w:rsidRDefault="00F6780B" w:rsidP="00D31454">
            <w:pPr>
              <w:shd w:val="clear" w:color="auto" w:fill="FFFFFF" w:themeFill="background1"/>
              <w:jc w:val="both"/>
            </w:pPr>
          </w:p>
          <w:p w:rsidR="00F6780B" w:rsidRDefault="00F6780B" w:rsidP="00D31454">
            <w:pPr>
              <w:shd w:val="clear" w:color="auto" w:fill="FFFFFF" w:themeFill="background1"/>
              <w:jc w:val="both"/>
            </w:pPr>
            <w:r>
              <w:t>4.1</w:t>
            </w:r>
          </w:p>
        </w:tc>
        <w:tc>
          <w:tcPr>
            <w:tcW w:w="2693" w:type="dxa"/>
          </w:tcPr>
          <w:p w:rsidR="00F6780B" w:rsidRPr="000556F0" w:rsidRDefault="00F6780B" w:rsidP="001E33CE">
            <w:pPr>
              <w:shd w:val="clear" w:color="auto" w:fill="FFFFFF" w:themeFill="background1"/>
              <w:jc w:val="both"/>
              <w:rPr>
                <w:b/>
              </w:rPr>
            </w:pPr>
            <w:r>
              <w:t>В соответствии с частью 2.1</w:t>
            </w:r>
            <w:r w:rsidRPr="002C1DC9">
              <w:t xml:space="preserve"> статьи 6 Федерального закона от 25.12.2008 N 273-ФЗ "О противодействии коррупции" ежеквартальное рассмотрение в ФАС России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(бездействий) ФАС России и её территориальных органов</w:t>
            </w:r>
            <w:r>
              <w:t>, ФБУ ИТЦ ФАС России</w:t>
            </w:r>
            <w:r w:rsidRPr="002C1DC9">
              <w:t xml:space="preserve">, ФГАУ </w:t>
            </w:r>
            <w:r>
              <w:t>ДПО «</w:t>
            </w:r>
            <w:r w:rsidRPr="002C1DC9">
              <w:t>Учебн</w:t>
            </w:r>
            <w:r>
              <w:t>о-методический центр ФАС России»</w:t>
            </w:r>
            <w:r w:rsidRPr="002C1DC9">
              <w:t xml:space="preserve"> и их должностных лиц</w:t>
            </w:r>
            <w:r>
              <w:t>.</w:t>
            </w:r>
          </w:p>
        </w:tc>
        <w:tc>
          <w:tcPr>
            <w:tcW w:w="2268" w:type="dxa"/>
          </w:tcPr>
          <w:p w:rsidR="00F6780B" w:rsidRDefault="00F6780B" w:rsidP="000556F0">
            <w:pPr>
              <w:shd w:val="clear" w:color="auto" w:fill="FFFFFF" w:themeFill="background1"/>
              <w:jc w:val="center"/>
            </w:pPr>
            <w:r>
              <w:t xml:space="preserve">Начальник </w:t>
            </w:r>
            <w:r w:rsidRPr="002C1DC9">
              <w:t>Правового управления</w:t>
            </w:r>
          </w:p>
          <w:p w:rsidR="00F6780B" w:rsidRDefault="00F6780B" w:rsidP="000556F0">
            <w:pPr>
              <w:shd w:val="clear" w:color="auto" w:fill="FFFFFF" w:themeFill="background1"/>
              <w:jc w:val="center"/>
            </w:pPr>
          </w:p>
          <w:p w:rsidR="00F6780B" w:rsidRDefault="00F6780B" w:rsidP="000556F0">
            <w:pPr>
              <w:shd w:val="clear" w:color="auto" w:fill="FFFFFF" w:themeFill="background1"/>
              <w:jc w:val="center"/>
            </w:pPr>
            <w:r>
              <w:t>Начальник Управления контроля и правового обеспечения государственного оборонного заказа</w:t>
            </w:r>
          </w:p>
          <w:p w:rsidR="00F6780B" w:rsidRDefault="00F6780B" w:rsidP="000556F0">
            <w:pPr>
              <w:shd w:val="clear" w:color="auto" w:fill="FFFFFF" w:themeFill="background1"/>
              <w:jc w:val="center"/>
            </w:pPr>
          </w:p>
          <w:p w:rsidR="00F6780B" w:rsidRDefault="00F6780B" w:rsidP="000556F0">
            <w:pPr>
              <w:shd w:val="clear" w:color="auto" w:fill="FFFFFF" w:themeFill="background1"/>
              <w:jc w:val="center"/>
            </w:pPr>
            <w:r>
              <w:t>Начальник Управления контроля рекламы и недобросовестной конкуренции</w:t>
            </w:r>
          </w:p>
          <w:p w:rsidR="00F6780B" w:rsidRDefault="00F6780B" w:rsidP="000556F0">
            <w:pPr>
              <w:shd w:val="clear" w:color="auto" w:fill="FFFFFF" w:themeFill="background1"/>
              <w:jc w:val="center"/>
            </w:pPr>
          </w:p>
          <w:p w:rsidR="00F6780B" w:rsidRDefault="00F6780B" w:rsidP="000556F0">
            <w:pPr>
              <w:shd w:val="clear" w:color="auto" w:fill="FFFFFF" w:themeFill="background1"/>
              <w:jc w:val="center"/>
            </w:pPr>
            <w:r>
              <w:t>Начальник Управления контроля размещения государственного заказа и государственного оборонного заказа</w:t>
            </w:r>
          </w:p>
          <w:p w:rsidR="00F6780B" w:rsidRDefault="00F6780B" w:rsidP="000556F0">
            <w:pPr>
              <w:shd w:val="clear" w:color="auto" w:fill="FFFFFF" w:themeFill="background1"/>
              <w:jc w:val="center"/>
            </w:pPr>
          </w:p>
          <w:p w:rsidR="00F6780B" w:rsidRPr="002C1DC9" w:rsidRDefault="00F6780B" w:rsidP="000556F0">
            <w:pPr>
              <w:shd w:val="clear" w:color="auto" w:fill="FFFFFF" w:themeFill="background1"/>
              <w:jc w:val="center"/>
            </w:pPr>
            <w:r>
              <w:t>Директор ФБУ ИТЦ ФАС России</w:t>
            </w:r>
          </w:p>
        </w:tc>
        <w:tc>
          <w:tcPr>
            <w:tcW w:w="1701" w:type="dxa"/>
          </w:tcPr>
          <w:p w:rsidR="00F6780B" w:rsidRPr="002C1DC9" w:rsidRDefault="00F6780B" w:rsidP="000556F0">
            <w:pPr>
              <w:shd w:val="clear" w:color="auto" w:fill="FFFFFF" w:themeFill="background1"/>
              <w:jc w:val="center"/>
            </w:pPr>
            <w:r>
              <w:t>ежеквартально до 10</w:t>
            </w:r>
            <w:r w:rsidRPr="002C1DC9">
              <w:t xml:space="preserve"> числа месяца</w:t>
            </w:r>
            <w:r>
              <w:t>,</w:t>
            </w:r>
            <w:r w:rsidRPr="002C1DC9">
              <w:t xml:space="preserve"> предшеств</w:t>
            </w:r>
            <w:r w:rsidR="003322E2">
              <w:t>ующего отчё</w:t>
            </w:r>
            <w:r w:rsidRPr="002C1DC9">
              <w:t>тному</w:t>
            </w:r>
          </w:p>
        </w:tc>
        <w:tc>
          <w:tcPr>
            <w:tcW w:w="3544" w:type="dxa"/>
          </w:tcPr>
          <w:p w:rsidR="00F6780B" w:rsidRPr="001E33CE" w:rsidRDefault="00F6780B" w:rsidP="001E33CE">
            <w:pPr>
              <w:shd w:val="clear" w:color="auto" w:fill="FFFFFF" w:themeFill="background1"/>
              <w:jc w:val="both"/>
            </w:pPr>
            <w:r w:rsidRPr="001E33CE">
              <w:t>Выработка и принятие мер по предупреждению и устранению причин выявленных нарушений (при выявлении нарушений)</w:t>
            </w:r>
            <w:r>
              <w:t>.</w:t>
            </w:r>
          </w:p>
        </w:tc>
        <w:tc>
          <w:tcPr>
            <w:tcW w:w="5250" w:type="dxa"/>
          </w:tcPr>
          <w:p w:rsidR="00837EC8" w:rsidRPr="001E33CE" w:rsidRDefault="00384414" w:rsidP="00A25319">
            <w:pPr>
              <w:shd w:val="clear" w:color="auto" w:fill="FFFFFF" w:themeFill="background1"/>
              <w:jc w:val="both"/>
            </w:pPr>
            <w:r>
              <w:t xml:space="preserve">На еженедельной основе </w:t>
            </w:r>
            <w:r w:rsidR="009A5CB5">
              <w:t>представляется</w:t>
            </w:r>
            <w:r>
              <w:t xml:space="preserve"> доклад руководителю ФАС России</w:t>
            </w:r>
            <w:r w:rsidR="00A25319">
              <w:t xml:space="preserve"> </w:t>
            </w:r>
            <w:r>
              <w:t>и статс-секретарю – заместителю руководителя ФАС России о</w:t>
            </w:r>
            <w:r w:rsidR="00A25319">
              <w:t> </w:t>
            </w:r>
            <w:r>
              <w:t xml:space="preserve">результатах рассмотрения судами дел </w:t>
            </w:r>
            <w:r w:rsidRPr="002C1DC9">
              <w:t>о</w:t>
            </w:r>
            <w:r w:rsidR="00A25319">
              <w:t> </w:t>
            </w:r>
            <w:r w:rsidRPr="002C1DC9">
              <w:t>признании недействительными ненормативных правовых актов, незаконны</w:t>
            </w:r>
            <w:r>
              <w:t>ми решений</w:t>
            </w:r>
            <w:r w:rsidR="003322E2">
              <w:t xml:space="preserve"> </w:t>
            </w:r>
            <w:r w:rsidRPr="002C1DC9">
              <w:t>и</w:t>
            </w:r>
            <w:r w:rsidR="00A25319">
              <w:t> </w:t>
            </w:r>
            <w:r w:rsidRPr="002C1DC9">
              <w:t>действий (бездействий) ФАС России</w:t>
            </w:r>
            <w:r>
              <w:t>.</w:t>
            </w:r>
          </w:p>
        </w:tc>
      </w:tr>
      <w:tr w:rsidR="00F6780B" w:rsidRPr="00DB74CD" w:rsidTr="00D26645">
        <w:trPr>
          <w:jc w:val="center"/>
        </w:trPr>
        <w:tc>
          <w:tcPr>
            <w:tcW w:w="704" w:type="dxa"/>
          </w:tcPr>
          <w:p w:rsidR="00F6780B" w:rsidRDefault="00F6780B" w:rsidP="00D31454">
            <w:pPr>
              <w:shd w:val="clear" w:color="auto" w:fill="FFFFFF" w:themeFill="background1"/>
              <w:jc w:val="both"/>
            </w:pPr>
            <w:r>
              <w:t>4.2</w:t>
            </w:r>
          </w:p>
        </w:tc>
        <w:tc>
          <w:tcPr>
            <w:tcW w:w="2693" w:type="dxa"/>
          </w:tcPr>
          <w:p w:rsidR="00F6780B" w:rsidRDefault="00F6780B" w:rsidP="00D42F59">
            <w:pPr>
              <w:shd w:val="clear" w:color="auto" w:fill="FFFFFF" w:themeFill="background1"/>
              <w:jc w:val="both"/>
            </w:pPr>
            <w:r w:rsidRPr="00D42F59">
              <w:t xml:space="preserve">Мониторинг </w:t>
            </w:r>
            <w:r>
              <w:t xml:space="preserve">исполнения в ФАС России системы внутреннего обеспечения соответствия требованиям антимонопольного законодательства (антимонопольный </w:t>
            </w:r>
            <w:proofErr w:type="spellStart"/>
            <w:r>
              <w:t>комплаенс</w:t>
            </w:r>
            <w:proofErr w:type="spellEnd"/>
            <w:r>
              <w:t xml:space="preserve">). </w:t>
            </w:r>
          </w:p>
          <w:p w:rsidR="00F6780B" w:rsidRDefault="00F6780B" w:rsidP="00D42F59">
            <w:pPr>
              <w:shd w:val="clear" w:color="auto" w:fill="FFFFFF" w:themeFill="background1"/>
              <w:jc w:val="both"/>
            </w:pPr>
          </w:p>
          <w:p w:rsidR="00F6780B" w:rsidRDefault="00F6780B" w:rsidP="00D42F59">
            <w:pPr>
              <w:shd w:val="clear" w:color="auto" w:fill="FFFFFF" w:themeFill="background1"/>
              <w:jc w:val="both"/>
            </w:pPr>
          </w:p>
          <w:p w:rsidR="00F6780B" w:rsidRDefault="00F6780B" w:rsidP="002969F5">
            <w:pPr>
              <w:shd w:val="clear" w:color="auto" w:fill="FFFFFF" w:themeFill="background1"/>
              <w:jc w:val="both"/>
            </w:pPr>
          </w:p>
        </w:tc>
        <w:tc>
          <w:tcPr>
            <w:tcW w:w="2268" w:type="dxa"/>
          </w:tcPr>
          <w:p w:rsidR="00F6780B" w:rsidRDefault="00F6780B" w:rsidP="000556F0">
            <w:pPr>
              <w:shd w:val="clear" w:color="auto" w:fill="FFFFFF" w:themeFill="background1"/>
              <w:jc w:val="center"/>
            </w:pPr>
            <w:r>
              <w:t>Начальник Управления по взаимодействию с территориальными органами и координации проектов по развитию конкуренции</w:t>
            </w:r>
          </w:p>
          <w:p w:rsidR="00F6780B" w:rsidRDefault="00F6780B" w:rsidP="000556F0">
            <w:pPr>
              <w:shd w:val="clear" w:color="auto" w:fill="FFFFFF" w:themeFill="background1"/>
              <w:jc w:val="center"/>
            </w:pPr>
            <w:r>
              <w:t xml:space="preserve">Начальник Правового управления </w:t>
            </w:r>
          </w:p>
          <w:p w:rsidR="00F6780B" w:rsidRDefault="00F6780B" w:rsidP="000556F0">
            <w:pPr>
              <w:shd w:val="clear" w:color="auto" w:fill="FFFFFF" w:themeFill="background1"/>
              <w:jc w:val="center"/>
            </w:pPr>
            <w:r>
              <w:t>Начальник Управления государственной службы</w:t>
            </w:r>
          </w:p>
          <w:p w:rsidR="00F6780B" w:rsidRPr="002C1DC9" w:rsidRDefault="00F6780B" w:rsidP="003322E2">
            <w:pPr>
              <w:shd w:val="clear" w:color="auto" w:fill="FFFFFF" w:themeFill="background1"/>
              <w:jc w:val="center"/>
            </w:pPr>
            <w:r>
              <w:t>Начальник Контрольно-финансового управления</w:t>
            </w:r>
          </w:p>
        </w:tc>
        <w:tc>
          <w:tcPr>
            <w:tcW w:w="1701" w:type="dxa"/>
          </w:tcPr>
          <w:p w:rsidR="00F6780B" w:rsidRPr="002C1DC9" w:rsidRDefault="00F6780B" w:rsidP="006E310A">
            <w:pPr>
              <w:shd w:val="clear" w:color="auto" w:fill="FFFFFF" w:themeFill="background1"/>
              <w:jc w:val="center"/>
            </w:pPr>
            <w:r>
              <w:t xml:space="preserve">ежегодно не позднее </w:t>
            </w:r>
            <w:r w:rsidR="003322E2">
              <w:t>1 марта года, следующего за отчё</w:t>
            </w:r>
            <w:r>
              <w:t>тным</w:t>
            </w:r>
          </w:p>
        </w:tc>
        <w:tc>
          <w:tcPr>
            <w:tcW w:w="3544" w:type="dxa"/>
          </w:tcPr>
          <w:p w:rsidR="00F6780B" w:rsidRDefault="00F6780B" w:rsidP="00F509B7">
            <w:pPr>
              <w:shd w:val="clear" w:color="auto" w:fill="FFFFFF" w:themeFill="background1"/>
              <w:jc w:val="both"/>
            </w:pPr>
            <w:r>
              <w:t>Обеспечение соответствия деятельности ФАС России требованиям антимонопольного законодательства и профилактики нарушений требований антимонопольного законодательства в деятельности ФАС России.</w:t>
            </w:r>
          </w:p>
          <w:p w:rsidR="00F6780B" w:rsidRDefault="00F6780B" w:rsidP="0086047B">
            <w:pPr>
              <w:shd w:val="clear" w:color="auto" w:fill="FFFFFF" w:themeFill="background1"/>
              <w:jc w:val="both"/>
            </w:pPr>
            <w:r>
              <w:t>Выявление возможного возникновения конфликта интересов в деятельности государственных гражданских служащих ФАС России.</w:t>
            </w:r>
          </w:p>
          <w:p w:rsidR="00F6780B" w:rsidRDefault="00F6780B" w:rsidP="0086047B">
            <w:pPr>
              <w:shd w:val="clear" w:color="auto" w:fill="FFFFFF" w:themeFill="background1"/>
              <w:jc w:val="both"/>
            </w:pPr>
            <w:r>
              <w:t>Представление доклада руководителю ФАС России.</w:t>
            </w:r>
          </w:p>
          <w:p w:rsidR="00F6780B" w:rsidRDefault="00F6780B" w:rsidP="00595294">
            <w:pPr>
              <w:shd w:val="clear" w:color="auto" w:fill="FFFFFF" w:themeFill="background1"/>
              <w:jc w:val="both"/>
            </w:pPr>
          </w:p>
          <w:p w:rsidR="00F6780B" w:rsidRDefault="00F6780B" w:rsidP="00595294">
            <w:pPr>
              <w:shd w:val="clear" w:color="auto" w:fill="FFFFFF" w:themeFill="background1"/>
              <w:jc w:val="both"/>
            </w:pPr>
          </w:p>
          <w:p w:rsidR="00F6780B" w:rsidRDefault="00F6780B" w:rsidP="00595294">
            <w:pPr>
              <w:shd w:val="clear" w:color="auto" w:fill="FFFFFF" w:themeFill="background1"/>
              <w:jc w:val="both"/>
            </w:pPr>
          </w:p>
          <w:p w:rsidR="00F6780B" w:rsidRPr="002C1DC9" w:rsidRDefault="00F6780B" w:rsidP="00595294">
            <w:pPr>
              <w:shd w:val="clear" w:color="auto" w:fill="FFFFFF" w:themeFill="background1"/>
              <w:jc w:val="both"/>
            </w:pPr>
          </w:p>
        </w:tc>
        <w:tc>
          <w:tcPr>
            <w:tcW w:w="5250" w:type="dxa"/>
          </w:tcPr>
          <w:p w:rsidR="00F6780B" w:rsidRDefault="00F97DF5" w:rsidP="00F509B7">
            <w:pPr>
              <w:shd w:val="clear" w:color="auto" w:fill="FFFFFF" w:themeFill="background1"/>
              <w:jc w:val="both"/>
            </w:pPr>
            <w:r>
              <w:t xml:space="preserve">Функционирование системы антимонопольного </w:t>
            </w:r>
            <w:proofErr w:type="spellStart"/>
            <w:r>
              <w:t>комплаенса</w:t>
            </w:r>
            <w:proofErr w:type="spellEnd"/>
            <w:r>
              <w:t xml:space="preserve"> ФАС России осуществляется на</w:t>
            </w:r>
            <w:r w:rsidR="00A25319">
              <w:t> </w:t>
            </w:r>
            <w:r>
              <w:t>основании приказов ФАС России от</w:t>
            </w:r>
            <w:r w:rsidR="00D14D75">
              <w:t> </w:t>
            </w:r>
            <w:r>
              <w:t>27.11.2018 № 1646/18 и от 22.03.2022 №</w:t>
            </w:r>
            <w:r w:rsidR="00D14D75">
              <w:t> </w:t>
            </w:r>
            <w:r>
              <w:t>236/22</w:t>
            </w:r>
            <w:r w:rsidR="00F00329">
              <w:t>.</w:t>
            </w:r>
          </w:p>
          <w:p w:rsidR="00131CEA" w:rsidRDefault="00131CEA" w:rsidP="00A25319">
            <w:pPr>
              <w:shd w:val="clear" w:color="auto" w:fill="FFFFFF" w:themeFill="background1"/>
              <w:jc w:val="both"/>
            </w:pPr>
            <w:r>
              <w:t xml:space="preserve">По итогам исполнения плана мероприятий («дорожной карты») по снижение </w:t>
            </w:r>
            <w:proofErr w:type="spellStart"/>
            <w:r>
              <w:t>комплаенс</w:t>
            </w:r>
            <w:proofErr w:type="spellEnd"/>
            <w:r>
              <w:t>-рисков ФАС России на 2022 год подготовлен и</w:t>
            </w:r>
            <w:r w:rsidR="00A25319">
              <w:t> </w:t>
            </w:r>
            <w:r>
              <w:t xml:space="preserve">представлен руководителю ФАС России доклад об антимонопольном </w:t>
            </w:r>
            <w:proofErr w:type="spellStart"/>
            <w:r>
              <w:t>комплаенсе</w:t>
            </w:r>
            <w:proofErr w:type="spellEnd"/>
            <w:r>
              <w:t xml:space="preserve"> ФАС</w:t>
            </w:r>
            <w:r w:rsidR="00A25319">
              <w:t> </w:t>
            </w:r>
            <w:r>
              <w:t>России за 2022 год.</w:t>
            </w:r>
          </w:p>
        </w:tc>
      </w:tr>
      <w:tr w:rsidR="00F6780B" w:rsidRPr="00DB74CD" w:rsidTr="00D26645">
        <w:trPr>
          <w:trHeight w:val="70"/>
          <w:jc w:val="center"/>
        </w:trPr>
        <w:tc>
          <w:tcPr>
            <w:tcW w:w="704" w:type="dxa"/>
          </w:tcPr>
          <w:p w:rsidR="00F6780B" w:rsidRDefault="00F6780B" w:rsidP="00D31454">
            <w:pPr>
              <w:shd w:val="clear" w:color="auto" w:fill="FFFFFF" w:themeFill="background1"/>
              <w:jc w:val="both"/>
            </w:pPr>
            <w:r>
              <w:t>4.3</w:t>
            </w:r>
          </w:p>
        </w:tc>
        <w:tc>
          <w:tcPr>
            <w:tcW w:w="2693" w:type="dxa"/>
          </w:tcPr>
          <w:p w:rsidR="00F6780B" w:rsidRPr="00D42F59" w:rsidRDefault="00F6780B" w:rsidP="002969F5">
            <w:pPr>
              <w:shd w:val="clear" w:color="auto" w:fill="FFFFFF" w:themeFill="background1"/>
              <w:jc w:val="both"/>
            </w:pPr>
            <w:r>
              <w:t xml:space="preserve">Анализ выявленных </w:t>
            </w:r>
            <w:proofErr w:type="spellStart"/>
            <w:r>
              <w:t>комплаенс</w:t>
            </w:r>
            <w:proofErr w:type="spellEnd"/>
            <w:r>
              <w:t>-рисков ФАС России.</w:t>
            </w:r>
          </w:p>
        </w:tc>
        <w:tc>
          <w:tcPr>
            <w:tcW w:w="2268" w:type="dxa"/>
          </w:tcPr>
          <w:p w:rsidR="00F6780B" w:rsidRDefault="00F6780B" w:rsidP="009F6396">
            <w:pPr>
              <w:shd w:val="clear" w:color="auto" w:fill="FFFFFF" w:themeFill="background1"/>
              <w:jc w:val="center"/>
            </w:pPr>
            <w:r>
              <w:t>Начальник Управления по взаимодействию с территориальными органами и координации проектов по развитию конкуренции</w:t>
            </w:r>
          </w:p>
          <w:p w:rsidR="00F6780B" w:rsidRDefault="00F6780B" w:rsidP="003322E2">
            <w:pPr>
              <w:shd w:val="clear" w:color="auto" w:fill="FFFFFF" w:themeFill="background1"/>
              <w:jc w:val="center"/>
            </w:pPr>
            <w:r>
              <w:t xml:space="preserve">Начальник Правового управления </w:t>
            </w:r>
          </w:p>
          <w:p w:rsidR="00F6780B" w:rsidRDefault="00F6780B" w:rsidP="009F6396">
            <w:pPr>
              <w:shd w:val="clear" w:color="auto" w:fill="FFFFFF" w:themeFill="background1"/>
              <w:jc w:val="center"/>
            </w:pPr>
            <w:r>
              <w:t>Начальник Управления государственной службы</w:t>
            </w:r>
          </w:p>
          <w:p w:rsidR="00F6780B" w:rsidRDefault="00F6780B" w:rsidP="003322E2">
            <w:pPr>
              <w:shd w:val="clear" w:color="auto" w:fill="FFFFFF" w:themeFill="background1"/>
              <w:jc w:val="center"/>
            </w:pPr>
            <w:r>
              <w:t>Начальник Контрольно-финансового управления</w:t>
            </w:r>
          </w:p>
        </w:tc>
        <w:tc>
          <w:tcPr>
            <w:tcW w:w="1701" w:type="dxa"/>
          </w:tcPr>
          <w:p w:rsidR="00F6780B" w:rsidRPr="009F6396" w:rsidRDefault="00F6780B" w:rsidP="00D314BB">
            <w:pPr>
              <w:shd w:val="clear" w:color="auto" w:fill="FFFFFF" w:themeFill="background1"/>
              <w:jc w:val="center"/>
            </w:pPr>
            <w:r w:rsidRPr="009F6396">
              <w:t xml:space="preserve">ежегодно не позднее </w:t>
            </w:r>
            <w:r w:rsidR="003322E2">
              <w:t>1 марта, года следующего за отчё</w:t>
            </w:r>
            <w:r w:rsidRPr="009F6396">
              <w:t>тным</w:t>
            </w:r>
          </w:p>
          <w:p w:rsidR="00F6780B" w:rsidRDefault="00F6780B" w:rsidP="00D314BB">
            <w:pPr>
              <w:shd w:val="clear" w:color="auto" w:fill="FFFFFF" w:themeFill="background1"/>
            </w:pPr>
          </w:p>
        </w:tc>
        <w:tc>
          <w:tcPr>
            <w:tcW w:w="3544" w:type="dxa"/>
          </w:tcPr>
          <w:p w:rsidR="00F6780B" w:rsidRDefault="00F6780B" w:rsidP="00D314BB">
            <w:pPr>
              <w:shd w:val="clear" w:color="auto" w:fill="FFFFFF" w:themeFill="background1"/>
              <w:jc w:val="both"/>
            </w:pPr>
            <w:r>
              <w:t xml:space="preserve">Подготовка карты </w:t>
            </w:r>
            <w:proofErr w:type="spellStart"/>
            <w:r>
              <w:t>комплаенс</w:t>
            </w:r>
            <w:proofErr w:type="spellEnd"/>
            <w:r>
              <w:t xml:space="preserve">-рисков ФАС России и плана мероприятий («дорожной карты») по снижению </w:t>
            </w:r>
            <w:proofErr w:type="spellStart"/>
            <w:r>
              <w:t>комплаенс</w:t>
            </w:r>
            <w:proofErr w:type="spellEnd"/>
            <w:r>
              <w:t>-рисков ФАС России в целях устранения неблагоприятных событий в виде ограничения, устранения или недопущения конкуренции, а также в виде принятия ненормативных правовых актов, не соответствующих антимонопольному законодательству.</w:t>
            </w:r>
          </w:p>
        </w:tc>
        <w:tc>
          <w:tcPr>
            <w:tcW w:w="5250" w:type="dxa"/>
          </w:tcPr>
          <w:p w:rsidR="00131CEA" w:rsidRDefault="003322E2" w:rsidP="00131CEA">
            <w:pPr>
              <w:jc w:val="both"/>
            </w:pPr>
            <w:r>
              <w:t>Произведё</w:t>
            </w:r>
            <w:r w:rsidR="00131CEA">
              <w:t xml:space="preserve">н анализ </w:t>
            </w:r>
            <w:proofErr w:type="spellStart"/>
            <w:r w:rsidR="00131CEA">
              <w:t>комплаенс</w:t>
            </w:r>
            <w:proofErr w:type="spellEnd"/>
            <w:r w:rsidR="00131CEA">
              <w:t>-рисков ФАС</w:t>
            </w:r>
            <w:r w:rsidR="00A25319">
              <w:t> </w:t>
            </w:r>
            <w:r w:rsidR="00131CEA">
              <w:t>России, по итогам которого утверждены:</w:t>
            </w:r>
          </w:p>
          <w:p w:rsidR="00131CEA" w:rsidRDefault="00131CEA" w:rsidP="00131CEA">
            <w:pPr>
              <w:jc w:val="both"/>
            </w:pPr>
            <w:r>
              <w:t xml:space="preserve">- карта </w:t>
            </w:r>
            <w:proofErr w:type="spellStart"/>
            <w:r>
              <w:t>комплаенс</w:t>
            </w:r>
            <w:proofErr w:type="spellEnd"/>
            <w:r>
              <w:t>-рисков ФАС России на 2023 год (приложение № 1 к приказу ФАС России от</w:t>
            </w:r>
            <w:r w:rsidR="00A25319">
              <w:t> </w:t>
            </w:r>
            <w:r>
              <w:t xml:space="preserve">03.04.2023 № 184/23); </w:t>
            </w:r>
          </w:p>
          <w:p w:rsidR="00131CEA" w:rsidRDefault="00131CEA" w:rsidP="00131CEA">
            <w:pPr>
              <w:jc w:val="both"/>
            </w:pPr>
            <w:r>
              <w:t>- план мероприятий («дорожная карта») по</w:t>
            </w:r>
            <w:r w:rsidR="00A25319">
              <w:t> </w:t>
            </w:r>
            <w:r>
              <w:t xml:space="preserve">снижению </w:t>
            </w:r>
            <w:proofErr w:type="spellStart"/>
            <w:r>
              <w:t>комплаенс</w:t>
            </w:r>
            <w:proofErr w:type="spellEnd"/>
            <w:r>
              <w:t>-рисков ФАС России на</w:t>
            </w:r>
            <w:r w:rsidR="00D14D75">
              <w:t> </w:t>
            </w:r>
            <w:r w:rsidR="003322E2">
              <w:t>2023 год (приложение № 2</w:t>
            </w:r>
            <w:r>
              <w:t xml:space="preserve"> к приказ</w:t>
            </w:r>
            <w:r w:rsidR="003322E2">
              <w:t>у ФАС</w:t>
            </w:r>
            <w:r w:rsidR="00A25319">
              <w:t> </w:t>
            </w:r>
            <w:r w:rsidR="003322E2">
              <w:t>России от 03.04.2023</w:t>
            </w:r>
            <w:r>
              <w:t xml:space="preserve"> № 184/23);</w:t>
            </w:r>
          </w:p>
          <w:p w:rsidR="00F6780B" w:rsidRPr="00405E41" w:rsidRDefault="00131CEA" w:rsidP="00131CEA">
            <w:pPr>
              <w:shd w:val="clear" w:color="auto" w:fill="FFFFFF" w:themeFill="background1"/>
              <w:jc w:val="both"/>
            </w:pPr>
            <w:r>
              <w:t>-</w:t>
            </w:r>
            <w:r w:rsidRPr="00DF0C91">
              <w:rPr>
                <w:bCs/>
              </w:rPr>
              <w:t>ключевые показатели</w:t>
            </w:r>
            <w:r w:rsidRPr="00DF0C91">
              <w:t xml:space="preserve"> функционирования антимонопольного </w:t>
            </w:r>
            <w:proofErr w:type="spellStart"/>
            <w:r w:rsidRPr="00DF0C91">
              <w:t>комплаенса</w:t>
            </w:r>
            <w:proofErr w:type="spellEnd"/>
            <w:r w:rsidRPr="00DF0C91">
              <w:t xml:space="preserve"> на 2023 год (приказ ФАС России</w:t>
            </w:r>
            <w:r>
              <w:t xml:space="preserve"> от 11.04.2023</w:t>
            </w:r>
            <w:r>
              <w:br/>
            </w:r>
            <w:r w:rsidRPr="00DF0C91">
              <w:t>№ 211/23)</w:t>
            </w:r>
            <w:r>
              <w:t>.</w:t>
            </w:r>
          </w:p>
        </w:tc>
      </w:tr>
      <w:tr w:rsidR="00F6780B" w:rsidRPr="00DB74CD" w:rsidTr="00D26645">
        <w:trPr>
          <w:jc w:val="center"/>
        </w:trPr>
        <w:tc>
          <w:tcPr>
            <w:tcW w:w="704" w:type="dxa"/>
          </w:tcPr>
          <w:p w:rsidR="00F6780B" w:rsidRDefault="00F6780B" w:rsidP="00D31454">
            <w:pPr>
              <w:shd w:val="clear" w:color="auto" w:fill="FFFFFF" w:themeFill="background1"/>
              <w:jc w:val="both"/>
            </w:pPr>
            <w:r>
              <w:t>4.4</w:t>
            </w:r>
          </w:p>
        </w:tc>
        <w:tc>
          <w:tcPr>
            <w:tcW w:w="2693" w:type="dxa"/>
          </w:tcPr>
          <w:p w:rsidR="00F6780B" w:rsidRDefault="00F6780B" w:rsidP="0086047B">
            <w:pPr>
              <w:shd w:val="clear" w:color="auto" w:fill="FFFFFF" w:themeFill="background1"/>
              <w:jc w:val="both"/>
            </w:pPr>
            <w:r>
              <w:t xml:space="preserve">Рассмотрение на Общественном совете при ФАС России карты </w:t>
            </w:r>
            <w:proofErr w:type="spellStart"/>
            <w:r>
              <w:t>комплаенс</w:t>
            </w:r>
            <w:proofErr w:type="spellEnd"/>
            <w:r>
              <w:t>-рисков ФАС России.</w:t>
            </w:r>
          </w:p>
        </w:tc>
        <w:tc>
          <w:tcPr>
            <w:tcW w:w="2268" w:type="dxa"/>
          </w:tcPr>
          <w:p w:rsidR="00F6780B" w:rsidRDefault="00F6780B" w:rsidP="00E62845">
            <w:pPr>
              <w:shd w:val="clear" w:color="auto" w:fill="FFFFFF" w:themeFill="background1"/>
              <w:jc w:val="center"/>
            </w:pPr>
            <w:r>
              <w:t>Начальник Административного управления-секретариата руководителя</w:t>
            </w:r>
          </w:p>
          <w:p w:rsidR="00F6780B" w:rsidRDefault="00F6780B" w:rsidP="004E24A4">
            <w:pPr>
              <w:shd w:val="clear" w:color="auto" w:fill="FFFFFF" w:themeFill="background1"/>
              <w:jc w:val="center"/>
            </w:pPr>
            <w:r>
              <w:t>Начальник Управления по взаимодействию с территориальными органами и координации проектов по развитию конкуренции</w:t>
            </w:r>
          </w:p>
          <w:p w:rsidR="00F6780B" w:rsidRDefault="00F6780B" w:rsidP="0086047B">
            <w:pPr>
              <w:shd w:val="clear" w:color="auto" w:fill="FFFFFF" w:themeFill="background1"/>
              <w:jc w:val="center"/>
            </w:pPr>
          </w:p>
        </w:tc>
        <w:tc>
          <w:tcPr>
            <w:tcW w:w="1701" w:type="dxa"/>
          </w:tcPr>
          <w:p w:rsidR="00F6780B" w:rsidRDefault="00F6780B" w:rsidP="000556F0">
            <w:pPr>
              <w:shd w:val="clear" w:color="auto" w:fill="FFFFFF" w:themeFill="background1"/>
              <w:jc w:val="center"/>
            </w:pPr>
            <w:r>
              <w:t>не позднее 1</w:t>
            </w:r>
            <w:r w:rsidR="003322E2">
              <w:t xml:space="preserve"> апреля года, следующего за отчё</w:t>
            </w:r>
            <w:r>
              <w:t>тным</w:t>
            </w:r>
          </w:p>
        </w:tc>
        <w:tc>
          <w:tcPr>
            <w:tcW w:w="3544" w:type="dxa"/>
          </w:tcPr>
          <w:p w:rsidR="00F6780B" w:rsidRDefault="00F6780B" w:rsidP="001354F0">
            <w:pPr>
              <w:shd w:val="clear" w:color="auto" w:fill="FFFFFF" w:themeFill="background1"/>
              <w:jc w:val="both"/>
            </w:pPr>
            <w:r>
              <w:t xml:space="preserve">Оценка плана мероприятий («дорожной карты») по снижению </w:t>
            </w:r>
            <w:proofErr w:type="spellStart"/>
            <w:r>
              <w:t>комплаенс</w:t>
            </w:r>
            <w:proofErr w:type="spellEnd"/>
            <w:r>
              <w:t xml:space="preserve">-рисков ФАС России. Рассмотрение и утверждение доклада об антимонопольном </w:t>
            </w:r>
            <w:proofErr w:type="spellStart"/>
            <w:r>
              <w:t>комплаенсе</w:t>
            </w:r>
            <w:proofErr w:type="spellEnd"/>
            <w:r>
              <w:t>.</w:t>
            </w:r>
          </w:p>
        </w:tc>
        <w:tc>
          <w:tcPr>
            <w:tcW w:w="5250" w:type="dxa"/>
          </w:tcPr>
          <w:p w:rsidR="003B2307" w:rsidRPr="00406996" w:rsidRDefault="003B2307" w:rsidP="003B2307">
            <w:pPr>
              <w:shd w:val="clear" w:color="auto" w:fill="FFFFFF" w:themeFill="background1"/>
              <w:jc w:val="both"/>
              <w:rPr>
                <w:sz w:val="22"/>
                <w:szCs w:val="22"/>
              </w:rPr>
            </w:pPr>
            <w:r>
              <w:t xml:space="preserve">Доклад </w:t>
            </w:r>
            <w:r w:rsidRPr="00406996">
              <w:t>об</w:t>
            </w:r>
            <w:r>
              <w:t xml:space="preserve"> </w:t>
            </w:r>
            <w:r w:rsidRPr="00406996">
              <w:t xml:space="preserve">антимонопольном </w:t>
            </w:r>
            <w:proofErr w:type="spellStart"/>
            <w:r w:rsidRPr="00406996">
              <w:t>комплаенсе</w:t>
            </w:r>
            <w:proofErr w:type="spellEnd"/>
            <w:r w:rsidRPr="00406996">
              <w:t xml:space="preserve"> за 202</w:t>
            </w:r>
            <w:r>
              <w:t>2 год рассмотрен и </w:t>
            </w:r>
            <w:r w:rsidRPr="00406996">
              <w:t>одобрен на</w:t>
            </w:r>
            <w:r>
              <w:t> </w:t>
            </w:r>
            <w:r w:rsidR="003322E2">
              <w:t xml:space="preserve">заочном заседании Общественного </w:t>
            </w:r>
            <w:r w:rsidRPr="00406996">
              <w:t xml:space="preserve">совета при ФАС России 28.03.2023 </w:t>
            </w:r>
            <w:r>
              <w:t xml:space="preserve">(Протокол от 28.03.2023 </w:t>
            </w:r>
            <w:r w:rsidRPr="00406996">
              <w:t>№</w:t>
            </w:r>
            <w:r>
              <w:t> </w:t>
            </w:r>
            <w:r w:rsidRPr="00406996">
              <w:t>21</w:t>
            </w:r>
            <w:r>
              <w:t xml:space="preserve"> </w:t>
            </w:r>
            <w:r w:rsidRPr="007F2B0F">
              <w:t>https://os.fas.gov.ru/node/873</w:t>
            </w:r>
            <w:r>
              <w:rPr>
                <w:sz w:val="22"/>
                <w:szCs w:val="22"/>
              </w:rPr>
              <w:t>).</w:t>
            </w:r>
          </w:p>
          <w:p w:rsidR="00F6780B" w:rsidRDefault="00F6780B" w:rsidP="009A47CD">
            <w:pPr>
              <w:shd w:val="clear" w:color="auto" w:fill="FFFFFF" w:themeFill="background1"/>
              <w:jc w:val="both"/>
            </w:pPr>
          </w:p>
        </w:tc>
      </w:tr>
      <w:tr w:rsidR="00F6780B" w:rsidRPr="00DB74CD" w:rsidTr="00D26645">
        <w:trPr>
          <w:jc w:val="center"/>
        </w:trPr>
        <w:tc>
          <w:tcPr>
            <w:tcW w:w="704" w:type="dxa"/>
          </w:tcPr>
          <w:p w:rsidR="00F6780B" w:rsidRDefault="00F6780B" w:rsidP="00D31454">
            <w:pPr>
              <w:shd w:val="clear" w:color="auto" w:fill="FFFFFF" w:themeFill="background1"/>
              <w:jc w:val="both"/>
            </w:pPr>
            <w:r>
              <w:t>4.5</w:t>
            </w:r>
          </w:p>
        </w:tc>
        <w:tc>
          <w:tcPr>
            <w:tcW w:w="2693" w:type="dxa"/>
          </w:tcPr>
          <w:p w:rsidR="00F6780B" w:rsidRDefault="00F6780B" w:rsidP="003322E2">
            <w:pPr>
              <w:shd w:val="clear" w:color="auto" w:fill="FFFFFF" w:themeFill="background1"/>
              <w:jc w:val="both"/>
            </w:pPr>
            <w:r w:rsidRPr="00C7755D">
              <w:t xml:space="preserve">Реализация </w:t>
            </w:r>
            <w:r>
              <w:t xml:space="preserve">в ФАС России, </w:t>
            </w:r>
            <w:r w:rsidR="003322E2">
              <w:t>у</w:t>
            </w:r>
            <w:r w:rsidRPr="00C7755D">
              <w:t>тверждённого</w:t>
            </w:r>
            <w:r>
              <w:t xml:space="preserve"> заместителем руководителя ФАС России </w:t>
            </w:r>
            <w:r w:rsidR="003322E2">
              <w:t xml:space="preserve">                                 </w:t>
            </w:r>
            <w:r>
              <w:t xml:space="preserve">Г.Г. </w:t>
            </w:r>
            <w:proofErr w:type="spellStart"/>
            <w:r>
              <w:t>Магазиновым</w:t>
            </w:r>
            <w:proofErr w:type="spellEnd"/>
            <w:r w:rsidRPr="00C7755D">
              <w:t xml:space="preserve"> 01.07.2021</w:t>
            </w:r>
            <w:r>
              <w:t>, п</w:t>
            </w:r>
            <w:r w:rsidRPr="00C7755D">
              <w:t xml:space="preserve">лана работы по анализу коррупционных рисков и выявлению конфликта интересов у государственных гражданских служащих, замещающих </w:t>
            </w:r>
            <w:proofErr w:type="spellStart"/>
            <w:r w:rsidRPr="00C7755D">
              <w:t>коррупциогенные</w:t>
            </w:r>
            <w:proofErr w:type="spellEnd"/>
            <w:r w:rsidRPr="00C7755D">
              <w:t xml:space="preserve"> должности.</w:t>
            </w:r>
          </w:p>
        </w:tc>
        <w:tc>
          <w:tcPr>
            <w:tcW w:w="2268" w:type="dxa"/>
          </w:tcPr>
          <w:p w:rsidR="00F6780B" w:rsidRPr="00C7755D" w:rsidRDefault="00F6780B" w:rsidP="00C7755D">
            <w:pPr>
              <w:shd w:val="clear" w:color="auto" w:fill="FFFFFF" w:themeFill="background1"/>
              <w:jc w:val="center"/>
            </w:pPr>
            <w:r>
              <w:t>Заместитель начальника управления – начальник о</w:t>
            </w:r>
            <w:r w:rsidRPr="00C7755D">
              <w:t>тдел</w:t>
            </w:r>
            <w:r>
              <w:t>а</w:t>
            </w:r>
            <w:r w:rsidRPr="00C7755D">
              <w:t xml:space="preserve"> по противодействию коррупции Управления государственной службы</w:t>
            </w:r>
          </w:p>
          <w:p w:rsidR="00F6780B" w:rsidRDefault="00F6780B" w:rsidP="0086047B">
            <w:pPr>
              <w:shd w:val="clear" w:color="auto" w:fill="FFFFFF" w:themeFill="background1"/>
              <w:jc w:val="center"/>
            </w:pPr>
          </w:p>
        </w:tc>
        <w:tc>
          <w:tcPr>
            <w:tcW w:w="1701" w:type="dxa"/>
          </w:tcPr>
          <w:p w:rsidR="00F6780B" w:rsidRDefault="00F6780B" w:rsidP="000556F0">
            <w:pPr>
              <w:shd w:val="clear" w:color="auto" w:fill="FFFFFF" w:themeFill="background1"/>
              <w:jc w:val="center"/>
            </w:pPr>
            <w:r>
              <w:t>ежегодно до</w:t>
            </w:r>
          </w:p>
          <w:p w:rsidR="00F6780B" w:rsidRDefault="00F6780B" w:rsidP="000556F0">
            <w:pPr>
              <w:shd w:val="clear" w:color="auto" w:fill="FFFFFF" w:themeFill="background1"/>
              <w:jc w:val="center"/>
            </w:pPr>
            <w:r>
              <w:t xml:space="preserve"> 1 февраля</w:t>
            </w:r>
          </w:p>
        </w:tc>
        <w:tc>
          <w:tcPr>
            <w:tcW w:w="3544" w:type="dxa"/>
          </w:tcPr>
          <w:p w:rsidR="00F6780B" w:rsidRDefault="00F6780B" w:rsidP="00C7755D">
            <w:pPr>
              <w:shd w:val="clear" w:color="auto" w:fill="FFFFFF" w:themeFill="background1"/>
              <w:jc w:val="both"/>
            </w:pPr>
            <w:r w:rsidRPr="00C7755D">
              <w:t>Ежегодный отчёт</w:t>
            </w:r>
            <w:r>
              <w:t xml:space="preserve"> о</w:t>
            </w:r>
            <w:r w:rsidRPr="00C7755D">
              <w:t xml:space="preserve">б исполнении </w:t>
            </w:r>
            <w:r>
              <w:t>п</w:t>
            </w:r>
            <w:r w:rsidRPr="00C7755D">
              <w:t xml:space="preserve">лана работы по анализу коррупционных рисков и выявлению конфликта интересов у государственных гражданских служащих, замещающих </w:t>
            </w:r>
            <w:proofErr w:type="spellStart"/>
            <w:r w:rsidRPr="00C7755D">
              <w:t>коррупциогенные</w:t>
            </w:r>
            <w:proofErr w:type="spellEnd"/>
            <w:r w:rsidRPr="00C7755D">
              <w:t xml:space="preserve"> должности.</w:t>
            </w:r>
          </w:p>
          <w:p w:rsidR="00F6780B" w:rsidRPr="00C7755D" w:rsidRDefault="00F6780B" w:rsidP="00C7755D">
            <w:pPr>
              <w:shd w:val="clear" w:color="auto" w:fill="FFFFFF" w:themeFill="background1"/>
              <w:jc w:val="both"/>
            </w:pPr>
            <w:r>
              <w:t>Принятие мер по минимизации коррупционных рисков.</w:t>
            </w:r>
          </w:p>
          <w:p w:rsidR="00F6780B" w:rsidRDefault="00F6780B" w:rsidP="001354F0">
            <w:pPr>
              <w:shd w:val="clear" w:color="auto" w:fill="FFFFFF" w:themeFill="background1"/>
              <w:jc w:val="both"/>
            </w:pPr>
          </w:p>
        </w:tc>
        <w:tc>
          <w:tcPr>
            <w:tcW w:w="5250" w:type="dxa"/>
          </w:tcPr>
          <w:p w:rsidR="00F6780B" w:rsidRPr="000E6E44" w:rsidRDefault="009F1C51" w:rsidP="00C7755D">
            <w:pPr>
              <w:shd w:val="clear" w:color="auto" w:fill="FFFFFF" w:themeFill="background1"/>
              <w:jc w:val="both"/>
            </w:pPr>
            <w:r w:rsidRPr="000E6E44">
              <w:t xml:space="preserve">Отчёт об исполнении плана работы по анализу коррупционных рисков и выявлению конфликта интересов у ГГС ФАС России, замещающих </w:t>
            </w:r>
            <w:proofErr w:type="spellStart"/>
            <w:r w:rsidRPr="000E6E44">
              <w:t>коррупциогенные</w:t>
            </w:r>
            <w:proofErr w:type="spellEnd"/>
            <w:r w:rsidRPr="000E6E44">
              <w:t xml:space="preserve"> должности представлен заместителем начальника управления-начальником отдела по противодействию коррупции И.Ф. Рыжковым заместителю руководителя ФАС России Г.Г. </w:t>
            </w:r>
            <w:proofErr w:type="spellStart"/>
            <w:r w:rsidRPr="000E6E44">
              <w:t>Магазинову</w:t>
            </w:r>
            <w:proofErr w:type="spellEnd"/>
            <w:r w:rsidRPr="000E6E44">
              <w:t xml:space="preserve"> (СЗ</w:t>
            </w:r>
            <w:r w:rsidR="00A25319">
              <w:t> </w:t>
            </w:r>
            <w:r w:rsidRPr="000E6E44">
              <w:t>от 01.02.2022 № 13-2221-С/22)</w:t>
            </w:r>
            <w:r w:rsidR="008A33F6">
              <w:t>.</w:t>
            </w:r>
          </w:p>
          <w:p w:rsidR="009F1C51" w:rsidRPr="00C7755D" w:rsidRDefault="009F1C51" w:rsidP="00C7755D">
            <w:pPr>
              <w:shd w:val="clear" w:color="auto" w:fill="FFFFFF" w:themeFill="background1"/>
              <w:jc w:val="both"/>
            </w:pPr>
            <w:r w:rsidRPr="000E6E44">
              <w:t>Решением Комиссии по конфликту интересов от 23</w:t>
            </w:r>
            <w:r w:rsidR="000E6E44" w:rsidRPr="000E6E44">
              <w:t>.06.2022 (протокол № 4) утверждё</w:t>
            </w:r>
            <w:r w:rsidRPr="000E6E44">
              <w:t xml:space="preserve">н перечень наиболее </w:t>
            </w:r>
            <w:proofErr w:type="spellStart"/>
            <w:r w:rsidRPr="000E6E44">
              <w:t>коррупциогенных</w:t>
            </w:r>
            <w:proofErr w:type="spellEnd"/>
            <w:r w:rsidRPr="000E6E44">
              <w:t xml:space="preserve"> должностей ГГС ФАС России.</w:t>
            </w:r>
          </w:p>
        </w:tc>
      </w:tr>
      <w:tr w:rsidR="00F6780B" w:rsidRPr="00DB74CD" w:rsidTr="00D26645">
        <w:trPr>
          <w:jc w:val="center"/>
        </w:trPr>
        <w:tc>
          <w:tcPr>
            <w:tcW w:w="704" w:type="dxa"/>
          </w:tcPr>
          <w:p w:rsidR="00F6780B" w:rsidRDefault="00F6780B" w:rsidP="00D31454">
            <w:pPr>
              <w:shd w:val="clear" w:color="auto" w:fill="FFFFFF" w:themeFill="background1"/>
              <w:jc w:val="both"/>
            </w:pPr>
            <w:r>
              <w:t>4.6</w:t>
            </w:r>
          </w:p>
        </w:tc>
        <w:tc>
          <w:tcPr>
            <w:tcW w:w="2693" w:type="dxa"/>
          </w:tcPr>
          <w:p w:rsidR="00F6780B" w:rsidRPr="00C7755D" w:rsidRDefault="00F6780B" w:rsidP="00C7755D">
            <w:pPr>
              <w:shd w:val="clear" w:color="auto" w:fill="FFFFFF" w:themeFill="background1"/>
              <w:jc w:val="both"/>
            </w:pPr>
            <w:r>
              <w:t>Мониторинг исполнения комплекса правовых, организационных и профилактических мер по минимизации выявленных коррупционных рисков при осуществлении государственными гражданскими служащими ФАС России контрольно-надзорных функций.</w:t>
            </w:r>
          </w:p>
        </w:tc>
        <w:tc>
          <w:tcPr>
            <w:tcW w:w="2268" w:type="dxa"/>
          </w:tcPr>
          <w:p w:rsidR="00F6780B" w:rsidRDefault="00F6780B" w:rsidP="00C7755D">
            <w:pPr>
              <w:shd w:val="clear" w:color="auto" w:fill="FFFFFF" w:themeFill="background1"/>
              <w:jc w:val="center"/>
            </w:pPr>
            <w:r>
              <w:t>Начальники структурных подразделений ФАС России</w:t>
            </w:r>
          </w:p>
          <w:p w:rsidR="00F6780B" w:rsidRDefault="00F6780B" w:rsidP="00C7755D">
            <w:pPr>
              <w:shd w:val="clear" w:color="auto" w:fill="FFFFFF" w:themeFill="background1"/>
              <w:jc w:val="center"/>
            </w:pPr>
          </w:p>
          <w:p w:rsidR="00F6780B" w:rsidRDefault="00F6780B" w:rsidP="00C7755D">
            <w:pPr>
              <w:shd w:val="clear" w:color="auto" w:fill="FFFFFF" w:themeFill="background1"/>
              <w:jc w:val="center"/>
            </w:pPr>
            <w:r>
              <w:t>Руководители территориальных органов ФАС России</w:t>
            </w:r>
          </w:p>
          <w:p w:rsidR="00F6780B" w:rsidRDefault="00F6780B" w:rsidP="00C7755D">
            <w:pPr>
              <w:shd w:val="clear" w:color="auto" w:fill="FFFFFF" w:themeFill="background1"/>
              <w:jc w:val="center"/>
            </w:pPr>
          </w:p>
          <w:p w:rsidR="00F6780B" w:rsidRDefault="00F6780B" w:rsidP="000E6E44">
            <w:pPr>
              <w:shd w:val="clear" w:color="auto" w:fill="FFFFFF" w:themeFill="background1"/>
              <w:jc w:val="center"/>
            </w:pPr>
            <w:r>
              <w:t>Заместитель начальника управления – начальник о</w:t>
            </w:r>
            <w:r w:rsidRPr="00C7755D">
              <w:t>тдел</w:t>
            </w:r>
            <w:r>
              <w:t>а</w:t>
            </w:r>
            <w:r w:rsidRPr="00C7755D">
              <w:t xml:space="preserve"> по противодействию коррупции Управления государственной службы</w:t>
            </w:r>
          </w:p>
        </w:tc>
        <w:tc>
          <w:tcPr>
            <w:tcW w:w="1701" w:type="dxa"/>
          </w:tcPr>
          <w:p w:rsidR="00F6780B" w:rsidRDefault="00F6780B" w:rsidP="000556F0">
            <w:pPr>
              <w:shd w:val="clear" w:color="auto" w:fill="FFFFFF" w:themeFill="background1"/>
              <w:jc w:val="center"/>
            </w:pPr>
            <w:r>
              <w:t xml:space="preserve">ежеквартально до 1 </w:t>
            </w:r>
            <w:r w:rsidR="000E6E44">
              <w:t>числа месяца, следующего за отчё</w:t>
            </w:r>
            <w:r>
              <w:t>тным</w:t>
            </w:r>
          </w:p>
        </w:tc>
        <w:tc>
          <w:tcPr>
            <w:tcW w:w="3544" w:type="dxa"/>
          </w:tcPr>
          <w:p w:rsidR="00F6780B" w:rsidRPr="00C7755D" w:rsidRDefault="00F6780B" w:rsidP="00C7755D">
            <w:pPr>
              <w:shd w:val="clear" w:color="auto" w:fill="FFFFFF" w:themeFill="background1"/>
              <w:jc w:val="both"/>
            </w:pPr>
            <w:r>
              <w:t>Минимизация коррупционных рисков при исполнении гражданскими служащими ФАС России контрольно-надзорных функций.</w:t>
            </w:r>
          </w:p>
        </w:tc>
        <w:tc>
          <w:tcPr>
            <w:tcW w:w="5250" w:type="dxa"/>
          </w:tcPr>
          <w:p w:rsidR="00F6780B" w:rsidRDefault="00974334" w:rsidP="00C7755D">
            <w:pPr>
              <w:shd w:val="clear" w:color="auto" w:fill="FFFFFF" w:themeFill="background1"/>
              <w:jc w:val="both"/>
            </w:pPr>
            <w:r>
              <w:t>В ходе мониторинга коррупционных рисков при исполнении ГГС ФАС России контрольно-надзорных функций не выявлено.</w:t>
            </w:r>
          </w:p>
          <w:p w:rsidR="00974334" w:rsidRPr="00974334" w:rsidRDefault="00974334" w:rsidP="00974334">
            <w:pPr>
              <w:shd w:val="clear" w:color="auto" w:fill="FFFFFF" w:themeFill="background1"/>
              <w:jc w:val="both"/>
            </w:pPr>
          </w:p>
        </w:tc>
      </w:tr>
      <w:tr w:rsidR="00951263" w:rsidRPr="00DB74CD" w:rsidTr="00DA2DC7">
        <w:trPr>
          <w:jc w:val="center"/>
        </w:trPr>
        <w:tc>
          <w:tcPr>
            <w:tcW w:w="704" w:type="dxa"/>
          </w:tcPr>
          <w:p w:rsidR="00951263" w:rsidRDefault="00951263" w:rsidP="00D31454">
            <w:pPr>
              <w:shd w:val="clear" w:color="auto" w:fill="FFFFFF" w:themeFill="background1"/>
              <w:jc w:val="both"/>
            </w:pPr>
            <w:r>
              <w:t xml:space="preserve">   5.</w:t>
            </w:r>
          </w:p>
        </w:tc>
        <w:tc>
          <w:tcPr>
            <w:tcW w:w="15456" w:type="dxa"/>
            <w:gridSpan w:val="5"/>
          </w:tcPr>
          <w:p w:rsidR="00951263" w:rsidRDefault="00951263" w:rsidP="000556F0">
            <w:pPr>
              <w:shd w:val="clear" w:color="auto" w:fill="FFFFFF" w:themeFill="background1"/>
              <w:jc w:val="center"/>
              <w:rPr>
                <w:b/>
              </w:rPr>
            </w:pPr>
            <w:r>
              <w:rPr>
                <w:b/>
              </w:rPr>
              <w:t>Мероприятия по исполнению Национальной стратегии противодействия коррупции, Национального плана противодействия                     на 2021-2024 годы, а также поручений Правительства Российской Федерации по их реализации</w:t>
            </w:r>
          </w:p>
        </w:tc>
      </w:tr>
      <w:tr w:rsidR="00F6780B" w:rsidRPr="00DB74CD" w:rsidTr="00D26645">
        <w:trPr>
          <w:jc w:val="center"/>
        </w:trPr>
        <w:tc>
          <w:tcPr>
            <w:tcW w:w="704" w:type="dxa"/>
          </w:tcPr>
          <w:p w:rsidR="00F6780B" w:rsidRDefault="00F6780B" w:rsidP="00DB74CD">
            <w:pPr>
              <w:shd w:val="clear" w:color="auto" w:fill="FFFFFF" w:themeFill="background1"/>
              <w:jc w:val="center"/>
            </w:pPr>
            <w:r>
              <w:t>5.1</w:t>
            </w:r>
          </w:p>
        </w:tc>
        <w:tc>
          <w:tcPr>
            <w:tcW w:w="2693" w:type="dxa"/>
          </w:tcPr>
          <w:p w:rsidR="00F6780B" w:rsidRDefault="00F6780B" w:rsidP="00435537">
            <w:pPr>
              <w:shd w:val="clear" w:color="auto" w:fill="FFFFFF" w:themeFill="background1"/>
              <w:autoSpaceDE w:val="0"/>
              <w:autoSpaceDN w:val="0"/>
              <w:adjustRightInd w:val="0"/>
              <w:jc w:val="both"/>
            </w:pPr>
            <w:r>
              <w:t>Представление в Минтруд России предложений по совершенствованию правовой регламентации ограничений, касающихся получения подарков отдельными категориями лиц и установленных в целях противодействия коррупции,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w:t>
            </w:r>
            <w:r w:rsidR="000E6E44">
              <w:t>нных от его реализации, утверждё</w:t>
            </w:r>
            <w:r>
              <w:t>нного постановлением Правительства Российской Федерации от 9 января 2014 г. № 10.</w:t>
            </w:r>
          </w:p>
          <w:p w:rsidR="00F6780B" w:rsidRPr="00435537" w:rsidRDefault="00F6780B" w:rsidP="00435537">
            <w:pPr>
              <w:shd w:val="clear" w:color="auto" w:fill="FFFFFF" w:themeFill="background1"/>
              <w:autoSpaceDE w:val="0"/>
              <w:autoSpaceDN w:val="0"/>
              <w:adjustRightInd w:val="0"/>
              <w:jc w:val="both"/>
            </w:pPr>
            <w:r w:rsidRPr="000E6E44">
              <w:t xml:space="preserve">(подп. «г» п. 1 </w:t>
            </w:r>
            <w:proofErr w:type="spellStart"/>
            <w:r w:rsidRPr="000E6E44">
              <w:t>Нацплана</w:t>
            </w:r>
            <w:proofErr w:type="spellEnd"/>
            <w:r w:rsidRPr="000E6E44">
              <w:t>)</w:t>
            </w:r>
          </w:p>
        </w:tc>
        <w:tc>
          <w:tcPr>
            <w:tcW w:w="2268" w:type="dxa"/>
          </w:tcPr>
          <w:p w:rsidR="00F6780B" w:rsidRDefault="00F6780B" w:rsidP="00DB74CD">
            <w:pPr>
              <w:shd w:val="clear" w:color="auto" w:fill="FFFFFF" w:themeFill="background1"/>
              <w:jc w:val="center"/>
            </w:pPr>
            <w:r>
              <w:t>Начальник Управления государственной службы</w:t>
            </w:r>
          </w:p>
          <w:p w:rsidR="00F6780B" w:rsidRDefault="00F6780B" w:rsidP="00DB74CD">
            <w:pPr>
              <w:shd w:val="clear" w:color="auto" w:fill="FFFFFF" w:themeFill="background1"/>
              <w:jc w:val="center"/>
            </w:pPr>
          </w:p>
          <w:p w:rsidR="00F6780B" w:rsidRDefault="00F6780B" w:rsidP="00DB74CD">
            <w:pPr>
              <w:shd w:val="clear" w:color="auto" w:fill="FFFFFF" w:themeFill="background1"/>
              <w:jc w:val="center"/>
            </w:pPr>
          </w:p>
          <w:p w:rsidR="00F6780B" w:rsidRDefault="00F6780B" w:rsidP="004B1189">
            <w:pPr>
              <w:shd w:val="clear" w:color="auto" w:fill="FFFFFF" w:themeFill="background1"/>
              <w:jc w:val="center"/>
            </w:pPr>
            <w:r>
              <w:t>Начальник Управления делами</w:t>
            </w:r>
          </w:p>
          <w:p w:rsidR="00F6780B" w:rsidRDefault="00F6780B" w:rsidP="00DB74CD">
            <w:pPr>
              <w:shd w:val="clear" w:color="auto" w:fill="FFFFFF" w:themeFill="background1"/>
              <w:jc w:val="center"/>
            </w:pPr>
          </w:p>
          <w:p w:rsidR="00F6780B" w:rsidRPr="00DB74CD" w:rsidRDefault="00F6780B" w:rsidP="00DB74CD">
            <w:pPr>
              <w:shd w:val="clear" w:color="auto" w:fill="FFFFFF" w:themeFill="background1"/>
              <w:jc w:val="center"/>
            </w:pPr>
          </w:p>
        </w:tc>
        <w:tc>
          <w:tcPr>
            <w:tcW w:w="1701" w:type="dxa"/>
          </w:tcPr>
          <w:p w:rsidR="00F6780B" w:rsidRDefault="00F6780B" w:rsidP="00DB74CD">
            <w:pPr>
              <w:shd w:val="clear" w:color="auto" w:fill="FFFFFF" w:themeFill="background1"/>
              <w:jc w:val="center"/>
            </w:pPr>
            <w:r>
              <w:t>30 сентября</w:t>
            </w:r>
            <w:r w:rsidRPr="00435537">
              <w:t xml:space="preserve"> 2022 г.</w:t>
            </w:r>
          </w:p>
          <w:p w:rsidR="00F6780B" w:rsidRPr="0098736C" w:rsidRDefault="00F6780B" w:rsidP="00DB74CD">
            <w:pPr>
              <w:shd w:val="clear" w:color="auto" w:fill="FFFFFF" w:themeFill="background1"/>
              <w:jc w:val="center"/>
              <w:rPr>
                <w:color w:val="FF0000"/>
              </w:rPr>
            </w:pPr>
            <w:r>
              <w:t>30 марта 2023 г.</w:t>
            </w:r>
          </w:p>
        </w:tc>
        <w:tc>
          <w:tcPr>
            <w:tcW w:w="3544" w:type="dxa"/>
          </w:tcPr>
          <w:p w:rsidR="00F6780B" w:rsidRPr="000E10D9" w:rsidRDefault="00F6780B" w:rsidP="00526174">
            <w:pPr>
              <w:shd w:val="clear" w:color="auto" w:fill="FFFFFF" w:themeFill="background1"/>
            </w:pPr>
            <w:r>
              <w:t>Письмо в Минтруд России.</w:t>
            </w:r>
          </w:p>
          <w:p w:rsidR="00F6780B" w:rsidRDefault="00F6780B" w:rsidP="00435537">
            <w:pPr>
              <w:shd w:val="clear" w:color="auto" w:fill="FFFFFF" w:themeFill="background1"/>
            </w:pPr>
          </w:p>
        </w:tc>
        <w:tc>
          <w:tcPr>
            <w:tcW w:w="5250" w:type="dxa"/>
          </w:tcPr>
          <w:p w:rsidR="00F6780B" w:rsidRDefault="003B2307" w:rsidP="00292D83">
            <w:pPr>
              <w:shd w:val="clear" w:color="auto" w:fill="FFFFFF" w:themeFill="background1"/>
              <w:jc w:val="both"/>
            </w:pPr>
            <w:r>
              <w:t>Исполнено в 2022 году.</w:t>
            </w:r>
          </w:p>
          <w:p w:rsidR="003B2307" w:rsidRDefault="003B2307" w:rsidP="00A25319">
            <w:pPr>
              <w:shd w:val="clear" w:color="auto" w:fill="FFFFFF" w:themeFill="background1"/>
              <w:jc w:val="both"/>
            </w:pPr>
            <w:r>
              <w:t>В 2023 году письмо из Минтруда России не</w:t>
            </w:r>
            <w:r w:rsidR="00A25319">
              <w:t> </w:t>
            </w:r>
            <w:r>
              <w:t>поступало.</w:t>
            </w:r>
          </w:p>
        </w:tc>
      </w:tr>
      <w:tr w:rsidR="00F6780B" w:rsidRPr="007D604E" w:rsidTr="00D26645">
        <w:trPr>
          <w:jc w:val="center"/>
        </w:trPr>
        <w:tc>
          <w:tcPr>
            <w:tcW w:w="704" w:type="dxa"/>
          </w:tcPr>
          <w:p w:rsidR="00F6780B" w:rsidRDefault="00F6780B" w:rsidP="00DB74CD">
            <w:pPr>
              <w:shd w:val="clear" w:color="auto" w:fill="FFFFFF" w:themeFill="background1"/>
              <w:jc w:val="center"/>
            </w:pPr>
            <w:r>
              <w:t>5.2</w:t>
            </w:r>
          </w:p>
        </w:tc>
        <w:tc>
          <w:tcPr>
            <w:tcW w:w="2693" w:type="dxa"/>
          </w:tcPr>
          <w:p w:rsidR="00F6780B" w:rsidRDefault="00F6780B" w:rsidP="00526174">
            <w:pPr>
              <w:shd w:val="clear" w:color="auto" w:fill="FFFFFF" w:themeFill="background1"/>
              <w:autoSpaceDE w:val="0"/>
              <w:autoSpaceDN w:val="0"/>
              <w:adjustRightInd w:val="0"/>
              <w:jc w:val="both"/>
            </w:pPr>
            <w:r>
              <w:t>Представление в Минтруд России информации о практике применения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Представление предложений по совершенствованию правового регулирования в этой сфере.</w:t>
            </w:r>
          </w:p>
          <w:p w:rsidR="00F6780B" w:rsidRPr="00DB74CD" w:rsidRDefault="00F6780B" w:rsidP="00526174">
            <w:pPr>
              <w:shd w:val="clear" w:color="auto" w:fill="FFFFFF" w:themeFill="background1"/>
              <w:autoSpaceDE w:val="0"/>
              <w:autoSpaceDN w:val="0"/>
              <w:adjustRightInd w:val="0"/>
              <w:jc w:val="both"/>
            </w:pPr>
            <w:r w:rsidRPr="000E6E44">
              <w:t xml:space="preserve">(подп. «д» п. 1 </w:t>
            </w:r>
            <w:proofErr w:type="spellStart"/>
            <w:r w:rsidRPr="000E6E44">
              <w:t>Нацплана</w:t>
            </w:r>
            <w:proofErr w:type="spellEnd"/>
            <w:r w:rsidRPr="000E6E44">
              <w:t>)</w:t>
            </w:r>
          </w:p>
        </w:tc>
        <w:tc>
          <w:tcPr>
            <w:tcW w:w="2268" w:type="dxa"/>
          </w:tcPr>
          <w:p w:rsidR="00F6780B" w:rsidRDefault="00F6780B" w:rsidP="00DB74CD">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DB74CD">
            <w:pPr>
              <w:shd w:val="clear" w:color="auto" w:fill="FFFFFF" w:themeFill="background1"/>
              <w:jc w:val="center"/>
            </w:pPr>
          </w:p>
          <w:p w:rsidR="00F6780B" w:rsidRDefault="00F6780B" w:rsidP="00DB74CD">
            <w:pPr>
              <w:shd w:val="clear" w:color="auto" w:fill="FFFFFF" w:themeFill="background1"/>
              <w:jc w:val="center"/>
            </w:pPr>
          </w:p>
          <w:p w:rsidR="00F6780B" w:rsidRPr="00DB74CD" w:rsidRDefault="00F6780B" w:rsidP="00DB74CD">
            <w:pPr>
              <w:shd w:val="clear" w:color="auto" w:fill="FFFFFF" w:themeFill="background1"/>
              <w:jc w:val="center"/>
            </w:pPr>
          </w:p>
        </w:tc>
        <w:tc>
          <w:tcPr>
            <w:tcW w:w="1701" w:type="dxa"/>
          </w:tcPr>
          <w:p w:rsidR="00F6780B" w:rsidRDefault="00F6780B" w:rsidP="00DB74CD">
            <w:pPr>
              <w:shd w:val="clear" w:color="auto" w:fill="FFFFFF" w:themeFill="background1"/>
              <w:jc w:val="center"/>
            </w:pPr>
            <w:r>
              <w:t xml:space="preserve">30 </w:t>
            </w:r>
            <w:r w:rsidRPr="002E2C30">
              <w:t>июня 2023 г.</w:t>
            </w:r>
          </w:p>
          <w:p w:rsidR="00F6780B" w:rsidRPr="0098736C" w:rsidRDefault="00F6780B" w:rsidP="00DB74CD">
            <w:pPr>
              <w:shd w:val="clear" w:color="auto" w:fill="FFFFFF" w:themeFill="background1"/>
              <w:jc w:val="center"/>
              <w:rPr>
                <w:color w:val="FF0000"/>
              </w:rPr>
            </w:pPr>
            <w:r>
              <w:t>30 декабря 2024 г.</w:t>
            </w:r>
          </w:p>
        </w:tc>
        <w:tc>
          <w:tcPr>
            <w:tcW w:w="3544" w:type="dxa"/>
          </w:tcPr>
          <w:p w:rsidR="00F6780B" w:rsidRPr="007D604E" w:rsidRDefault="00F6780B" w:rsidP="008E19A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Письмо в Минтруд России.</w:t>
            </w:r>
          </w:p>
        </w:tc>
        <w:tc>
          <w:tcPr>
            <w:tcW w:w="5250" w:type="dxa"/>
          </w:tcPr>
          <w:p w:rsidR="00F6780B" w:rsidRDefault="004642B1" w:rsidP="00A2531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Письмом </w:t>
            </w:r>
            <w:r w:rsidR="00E62845">
              <w:rPr>
                <w:rFonts w:ascii="Times New Roman" w:hAnsi="Times New Roman" w:cs="Times New Roman"/>
                <w:sz w:val="24"/>
                <w:szCs w:val="24"/>
              </w:rPr>
              <w:t xml:space="preserve">ФАС России от 16.05.2023 </w:t>
            </w:r>
            <w:r>
              <w:rPr>
                <w:rFonts w:ascii="Times New Roman" w:hAnsi="Times New Roman" w:cs="Times New Roman"/>
                <w:sz w:val="24"/>
                <w:szCs w:val="24"/>
              </w:rPr>
              <w:t>№</w:t>
            </w:r>
            <w:r w:rsidR="00A25319">
              <w:rPr>
                <w:rFonts w:ascii="Times New Roman" w:hAnsi="Times New Roman" w:cs="Times New Roman"/>
                <w:sz w:val="24"/>
                <w:szCs w:val="24"/>
              </w:rPr>
              <w:t> </w:t>
            </w:r>
            <w:r>
              <w:rPr>
                <w:rFonts w:ascii="Times New Roman" w:hAnsi="Times New Roman" w:cs="Times New Roman"/>
                <w:sz w:val="24"/>
                <w:szCs w:val="24"/>
              </w:rPr>
              <w:t>НГ/37698/23 в Минтруд России направлена соответствующая информация.</w:t>
            </w:r>
          </w:p>
        </w:tc>
      </w:tr>
      <w:tr w:rsidR="00F6780B" w:rsidRPr="00DB74CD" w:rsidTr="00D26645">
        <w:trPr>
          <w:jc w:val="center"/>
        </w:trPr>
        <w:tc>
          <w:tcPr>
            <w:tcW w:w="704" w:type="dxa"/>
          </w:tcPr>
          <w:p w:rsidR="00F6780B" w:rsidRDefault="00F6780B" w:rsidP="00DB74CD">
            <w:pPr>
              <w:shd w:val="clear" w:color="auto" w:fill="FFFFFF" w:themeFill="background1"/>
              <w:jc w:val="center"/>
            </w:pPr>
            <w:r>
              <w:t>5.3</w:t>
            </w:r>
          </w:p>
        </w:tc>
        <w:tc>
          <w:tcPr>
            <w:tcW w:w="2693" w:type="dxa"/>
          </w:tcPr>
          <w:p w:rsidR="00F6780B" w:rsidRDefault="00F6780B" w:rsidP="005F0CEB">
            <w:pPr>
              <w:shd w:val="clear" w:color="auto" w:fill="FFFFFF" w:themeFill="background1"/>
              <w:autoSpaceDE w:val="0"/>
              <w:autoSpaceDN w:val="0"/>
              <w:adjustRightInd w:val="0"/>
              <w:jc w:val="both"/>
            </w:pPr>
            <w:r>
              <w:t>Представление</w:t>
            </w:r>
            <w:r>
              <w:rPr>
                <w:color w:val="FF0000"/>
              </w:rPr>
              <w:t xml:space="preserve"> </w:t>
            </w:r>
            <w:r w:rsidRPr="002E2C30">
              <w:t>в Минтруд России</w:t>
            </w:r>
            <w:r>
              <w:t xml:space="preserve"> информации о практике использования в ФАС России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w:t>
            </w:r>
          </w:p>
          <w:p w:rsidR="00F6780B" w:rsidRPr="00A70523" w:rsidRDefault="00F6780B" w:rsidP="001C7C32">
            <w:pPr>
              <w:shd w:val="clear" w:color="auto" w:fill="FFFFFF" w:themeFill="background1"/>
              <w:autoSpaceDE w:val="0"/>
              <w:autoSpaceDN w:val="0"/>
              <w:adjustRightInd w:val="0"/>
              <w:jc w:val="both"/>
            </w:pPr>
            <w:r>
              <w:t xml:space="preserve">Представить предложения по совершенствованию правового регулирования в этой </w:t>
            </w:r>
            <w:r w:rsidRPr="00A70523">
              <w:t>сфере</w:t>
            </w:r>
          </w:p>
          <w:p w:rsidR="00F6780B" w:rsidRDefault="00F6780B" w:rsidP="001C7C32">
            <w:pPr>
              <w:shd w:val="clear" w:color="auto" w:fill="FFFFFF" w:themeFill="background1"/>
              <w:autoSpaceDE w:val="0"/>
              <w:autoSpaceDN w:val="0"/>
              <w:adjustRightInd w:val="0"/>
              <w:jc w:val="both"/>
            </w:pPr>
            <w:r w:rsidRPr="00A70523">
              <w:t xml:space="preserve">(подп. «е» п. 1 </w:t>
            </w:r>
            <w:proofErr w:type="spellStart"/>
            <w:r w:rsidRPr="00A70523">
              <w:t>Нацплана</w:t>
            </w:r>
            <w:proofErr w:type="spellEnd"/>
            <w:r w:rsidRPr="00A70523">
              <w:t>)</w:t>
            </w:r>
          </w:p>
        </w:tc>
        <w:tc>
          <w:tcPr>
            <w:tcW w:w="2268" w:type="dxa"/>
          </w:tcPr>
          <w:p w:rsidR="00F6780B" w:rsidRDefault="00F6780B" w:rsidP="00DA2EA2">
            <w:pPr>
              <w:shd w:val="clear" w:color="auto" w:fill="FFFFFF" w:themeFill="background1"/>
              <w:jc w:val="center"/>
            </w:pPr>
            <w:r>
              <w:t>Начальник Управления общественных связей</w:t>
            </w:r>
          </w:p>
          <w:p w:rsidR="00F6780B" w:rsidRDefault="00F6780B" w:rsidP="00DA2EA2">
            <w:pPr>
              <w:shd w:val="clear" w:color="auto" w:fill="FFFFFF" w:themeFill="background1"/>
              <w:jc w:val="center"/>
            </w:pPr>
          </w:p>
          <w:p w:rsidR="00F6780B" w:rsidRDefault="00F6780B" w:rsidP="004B1189">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4B1189">
            <w:pPr>
              <w:shd w:val="clear" w:color="auto" w:fill="FFFFFF" w:themeFill="background1"/>
              <w:jc w:val="center"/>
            </w:pPr>
          </w:p>
        </w:tc>
        <w:tc>
          <w:tcPr>
            <w:tcW w:w="1701" w:type="dxa"/>
          </w:tcPr>
          <w:p w:rsidR="00F6780B" w:rsidRPr="008E19A4" w:rsidRDefault="00F6780B" w:rsidP="00DB74CD">
            <w:pPr>
              <w:shd w:val="clear" w:color="auto" w:fill="FFFFFF" w:themeFill="background1"/>
              <w:jc w:val="center"/>
            </w:pPr>
            <w:r>
              <w:t xml:space="preserve">30 </w:t>
            </w:r>
            <w:r w:rsidRPr="008E19A4">
              <w:t>июля 2023 г.</w:t>
            </w:r>
          </w:p>
          <w:p w:rsidR="00F6780B" w:rsidRDefault="00F6780B" w:rsidP="00DB74CD">
            <w:pPr>
              <w:shd w:val="clear" w:color="auto" w:fill="FFFFFF" w:themeFill="background1"/>
              <w:jc w:val="center"/>
              <w:rPr>
                <w:color w:val="FF0000"/>
              </w:rPr>
            </w:pPr>
            <w:r>
              <w:t xml:space="preserve">30 </w:t>
            </w:r>
            <w:r w:rsidRPr="008E19A4">
              <w:t>января 2024 г.</w:t>
            </w:r>
          </w:p>
        </w:tc>
        <w:tc>
          <w:tcPr>
            <w:tcW w:w="3544" w:type="dxa"/>
          </w:tcPr>
          <w:p w:rsidR="00F6780B" w:rsidRDefault="00F6780B" w:rsidP="008E19A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Письмо в Минтруд России.</w:t>
            </w:r>
          </w:p>
        </w:tc>
        <w:tc>
          <w:tcPr>
            <w:tcW w:w="5250" w:type="dxa"/>
          </w:tcPr>
          <w:p w:rsidR="00F6780B" w:rsidRDefault="004642B1" w:rsidP="008E19A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Письмом </w:t>
            </w:r>
            <w:r w:rsidR="000E6E44">
              <w:rPr>
                <w:rFonts w:ascii="Times New Roman" w:hAnsi="Times New Roman" w:cs="Times New Roman"/>
                <w:sz w:val="24"/>
                <w:szCs w:val="24"/>
              </w:rPr>
              <w:t xml:space="preserve">ФАС России от 24.07.2023 </w:t>
            </w:r>
            <w:r w:rsidR="00E62845">
              <w:rPr>
                <w:rFonts w:ascii="Times New Roman" w:hAnsi="Times New Roman" w:cs="Times New Roman"/>
                <w:sz w:val="24"/>
                <w:szCs w:val="24"/>
              </w:rPr>
              <w:t xml:space="preserve">                                  </w:t>
            </w:r>
            <w:r>
              <w:rPr>
                <w:rFonts w:ascii="Times New Roman" w:hAnsi="Times New Roman" w:cs="Times New Roman"/>
                <w:sz w:val="24"/>
                <w:szCs w:val="24"/>
              </w:rPr>
              <w:t>№ НГ/58680/23 в Минтруд России направлена соответствующая информация.</w:t>
            </w:r>
          </w:p>
        </w:tc>
      </w:tr>
      <w:tr w:rsidR="00F6780B" w:rsidRPr="00DB74CD" w:rsidTr="00D26645">
        <w:trPr>
          <w:jc w:val="center"/>
        </w:trPr>
        <w:tc>
          <w:tcPr>
            <w:tcW w:w="704" w:type="dxa"/>
          </w:tcPr>
          <w:p w:rsidR="00F6780B" w:rsidRDefault="00F6780B" w:rsidP="00DB74CD">
            <w:pPr>
              <w:shd w:val="clear" w:color="auto" w:fill="FFFFFF" w:themeFill="background1"/>
              <w:jc w:val="center"/>
            </w:pPr>
            <w:r>
              <w:t>5.4</w:t>
            </w:r>
          </w:p>
        </w:tc>
        <w:tc>
          <w:tcPr>
            <w:tcW w:w="2693" w:type="dxa"/>
          </w:tcPr>
          <w:p w:rsidR="00F6780B" w:rsidRDefault="00F6780B" w:rsidP="00ED179A">
            <w:pPr>
              <w:shd w:val="clear" w:color="auto" w:fill="FFFFFF" w:themeFill="background1"/>
              <w:autoSpaceDE w:val="0"/>
              <w:autoSpaceDN w:val="0"/>
              <w:adjustRightInd w:val="0"/>
              <w:jc w:val="both"/>
            </w:pPr>
            <w:r>
              <w:t>Представление в Минтруд России информации об анализе коррупционных рисков, связанных с участием государственных гражданских служащих ФАС России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управлений этих организаций.</w:t>
            </w:r>
          </w:p>
          <w:p w:rsidR="00F6780B" w:rsidRPr="00A70523" w:rsidRDefault="00F6780B" w:rsidP="00ED179A">
            <w:pPr>
              <w:shd w:val="clear" w:color="auto" w:fill="FFFFFF" w:themeFill="background1"/>
              <w:autoSpaceDE w:val="0"/>
              <w:autoSpaceDN w:val="0"/>
              <w:adjustRightInd w:val="0"/>
              <w:jc w:val="both"/>
            </w:pPr>
            <w:r w:rsidRPr="00A70523">
              <w:t xml:space="preserve">(подп. «ж» п. 1 </w:t>
            </w:r>
            <w:proofErr w:type="spellStart"/>
            <w:r w:rsidRPr="00A70523">
              <w:t>Нацплана</w:t>
            </w:r>
            <w:proofErr w:type="spellEnd"/>
            <w:r w:rsidRPr="00A70523">
              <w:t>)</w:t>
            </w:r>
          </w:p>
          <w:p w:rsidR="00F6780B" w:rsidRDefault="00F6780B" w:rsidP="00720AAF">
            <w:pPr>
              <w:shd w:val="clear" w:color="auto" w:fill="FFFFFF" w:themeFill="background1"/>
              <w:autoSpaceDE w:val="0"/>
              <w:autoSpaceDN w:val="0"/>
              <w:adjustRightInd w:val="0"/>
              <w:jc w:val="both"/>
            </w:pPr>
          </w:p>
        </w:tc>
        <w:tc>
          <w:tcPr>
            <w:tcW w:w="2268" w:type="dxa"/>
          </w:tcPr>
          <w:p w:rsidR="00F6780B" w:rsidRDefault="00F6780B" w:rsidP="004B1189">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C5173F">
            <w:pPr>
              <w:shd w:val="clear" w:color="auto" w:fill="FFFFFF" w:themeFill="background1"/>
              <w:jc w:val="center"/>
            </w:pPr>
          </w:p>
        </w:tc>
        <w:tc>
          <w:tcPr>
            <w:tcW w:w="1701" w:type="dxa"/>
          </w:tcPr>
          <w:p w:rsidR="00F6780B" w:rsidRPr="00C5173F" w:rsidRDefault="00F6780B" w:rsidP="008E19A4">
            <w:pPr>
              <w:shd w:val="clear" w:color="auto" w:fill="FFFFFF" w:themeFill="background1"/>
              <w:jc w:val="center"/>
            </w:pPr>
            <w:r>
              <w:t>30 ноября</w:t>
            </w:r>
            <w:r w:rsidRPr="00C5173F">
              <w:t xml:space="preserve"> 2022 г.</w:t>
            </w:r>
          </w:p>
          <w:p w:rsidR="00F6780B" w:rsidRDefault="00F6780B" w:rsidP="008E19A4">
            <w:pPr>
              <w:shd w:val="clear" w:color="auto" w:fill="FFFFFF" w:themeFill="background1"/>
              <w:jc w:val="center"/>
              <w:rPr>
                <w:color w:val="FF0000"/>
              </w:rPr>
            </w:pPr>
            <w:r>
              <w:t>30 июня</w:t>
            </w:r>
            <w:r w:rsidRPr="00C5173F">
              <w:t xml:space="preserve"> 2023 г.</w:t>
            </w:r>
          </w:p>
        </w:tc>
        <w:tc>
          <w:tcPr>
            <w:tcW w:w="3544" w:type="dxa"/>
          </w:tcPr>
          <w:p w:rsidR="00F6780B" w:rsidRPr="004276E5" w:rsidRDefault="00F6780B" w:rsidP="00F257B0">
            <w:pPr>
              <w:shd w:val="clear" w:color="auto" w:fill="FFFFFF" w:themeFill="background1"/>
            </w:pPr>
            <w:r>
              <w:t>Письмо в Минтруд России.</w:t>
            </w:r>
          </w:p>
        </w:tc>
        <w:tc>
          <w:tcPr>
            <w:tcW w:w="5250" w:type="dxa"/>
          </w:tcPr>
          <w:p w:rsidR="00642A3A" w:rsidRDefault="00642A3A" w:rsidP="00642A3A">
            <w:pPr>
              <w:shd w:val="clear" w:color="auto" w:fill="FFFFFF" w:themeFill="background1"/>
              <w:autoSpaceDE w:val="0"/>
              <w:autoSpaceDN w:val="0"/>
              <w:adjustRightInd w:val="0"/>
              <w:jc w:val="both"/>
            </w:pPr>
            <w:r>
              <w:t>В соответствии с письмом Минтруда России от</w:t>
            </w:r>
            <w:r w:rsidR="00A25319">
              <w:t> </w:t>
            </w:r>
            <w:r>
              <w:t>20.12.2022 № 28-6/10/В-17863 письмом ФАС</w:t>
            </w:r>
            <w:r w:rsidR="00A25319">
              <w:t> </w:t>
            </w:r>
            <w:r>
              <w:t>России от 20.01.2023 № НГ/3469/23 направлен мониторинг коррупционных рисков, связанных с участием ГГС ФАС России на</w:t>
            </w:r>
            <w:r w:rsidR="00A25319">
              <w:t> </w:t>
            </w:r>
            <w:r>
              <w:t>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w:t>
            </w:r>
            <w:r w:rsidR="00A25319">
              <w:t> </w:t>
            </w:r>
            <w:r>
              <w:t>их деятельностью в качестве членов коллегиальных орга</w:t>
            </w:r>
            <w:r w:rsidR="00C327EE">
              <w:t>нов управлений этих организаций в период с 2020 по 2022 гг.</w:t>
            </w:r>
          </w:p>
          <w:p w:rsidR="00F6780B" w:rsidRDefault="00F6780B" w:rsidP="00642A3A">
            <w:pPr>
              <w:shd w:val="clear" w:color="auto" w:fill="FFFFFF" w:themeFill="background1"/>
              <w:jc w:val="both"/>
            </w:pPr>
          </w:p>
        </w:tc>
      </w:tr>
      <w:tr w:rsidR="00F6780B" w:rsidRPr="00DB74CD" w:rsidTr="00D26645">
        <w:trPr>
          <w:jc w:val="center"/>
        </w:trPr>
        <w:tc>
          <w:tcPr>
            <w:tcW w:w="704" w:type="dxa"/>
          </w:tcPr>
          <w:p w:rsidR="00F6780B" w:rsidRDefault="00F6780B" w:rsidP="00DB74CD">
            <w:pPr>
              <w:shd w:val="clear" w:color="auto" w:fill="FFFFFF" w:themeFill="background1"/>
              <w:jc w:val="center"/>
            </w:pPr>
            <w:r>
              <w:t>5.5</w:t>
            </w:r>
          </w:p>
        </w:tc>
        <w:tc>
          <w:tcPr>
            <w:tcW w:w="2693" w:type="dxa"/>
          </w:tcPr>
          <w:p w:rsidR="00F6780B" w:rsidRDefault="00F6780B" w:rsidP="00ED179A">
            <w:pPr>
              <w:shd w:val="clear" w:color="auto" w:fill="FFFFFF" w:themeFill="background1"/>
              <w:autoSpaceDE w:val="0"/>
              <w:autoSpaceDN w:val="0"/>
              <w:adjustRightInd w:val="0"/>
              <w:jc w:val="both"/>
            </w:pPr>
            <w:r>
              <w:t>Представление в Минтруд России информации о правоприменительной практике в ФАС России, связанной с защитой лиц, сообщивших о ставших им известными фактах коррупции.</w:t>
            </w:r>
          </w:p>
          <w:p w:rsidR="00F6780B" w:rsidRDefault="00F6780B" w:rsidP="00ED179A">
            <w:pPr>
              <w:shd w:val="clear" w:color="auto" w:fill="FFFFFF" w:themeFill="background1"/>
              <w:autoSpaceDE w:val="0"/>
              <w:autoSpaceDN w:val="0"/>
              <w:adjustRightInd w:val="0"/>
              <w:jc w:val="both"/>
            </w:pPr>
            <w:r w:rsidRPr="00A70523">
              <w:t xml:space="preserve">(подп. «б» п. 6 </w:t>
            </w:r>
            <w:proofErr w:type="spellStart"/>
            <w:r w:rsidRPr="00A70523">
              <w:t>Нацплана</w:t>
            </w:r>
            <w:proofErr w:type="spellEnd"/>
            <w:r w:rsidRPr="00A70523">
              <w:t>)</w:t>
            </w:r>
          </w:p>
        </w:tc>
        <w:tc>
          <w:tcPr>
            <w:tcW w:w="2268" w:type="dxa"/>
          </w:tcPr>
          <w:p w:rsidR="00F6780B" w:rsidRDefault="00F6780B" w:rsidP="00C5173F">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C5173F">
            <w:pPr>
              <w:shd w:val="clear" w:color="auto" w:fill="FFFFFF" w:themeFill="background1"/>
              <w:jc w:val="center"/>
            </w:pPr>
          </w:p>
          <w:p w:rsidR="00F6780B" w:rsidRDefault="00F6780B" w:rsidP="00C5173F">
            <w:pPr>
              <w:shd w:val="clear" w:color="auto" w:fill="FFFFFF" w:themeFill="background1"/>
              <w:jc w:val="center"/>
            </w:pPr>
          </w:p>
        </w:tc>
        <w:tc>
          <w:tcPr>
            <w:tcW w:w="1701" w:type="dxa"/>
          </w:tcPr>
          <w:p w:rsidR="00F6780B" w:rsidRDefault="00F6780B" w:rsidP="008E19A4">
            <w:pPr>
              <w:shd w:val="clear" w:color="auto" w:fill="FFFFFF" w:themeFill="background1"/>
              <w:jc w:val="center"/>
            </w:pPr>
            <w:r>
              <w:t>30 июня 2023 г.</w:t>
            </w:r>
          </w:p>
          <w:p w:rsidR="00F6780B" w:rsidRPr="00C5173F" w:rsidRDefault="00F6780B" w:rsidP="008E19A4">
            <w:pPr>
              <w:shd w:val="clear" w:color="auto" w:fill="FFFFFF" w:themeFill="background1"/>
              <w:jc w:val="center"/>
            </w:pPr>
            <w:r>
              <w:t>30 декабря 2023 г.</w:t>
            </w:r>
          </w:p>
        </w:tc>
        <w:tc>
          <w:tcPr>
            <w:tcW w:w="3544" w:type="dxa"/>
          </w:tcPr>
          <w:p w:rsidR="00F6780B" w:rsidRPr="004276E5" w:rsidRDefault="00F6780B" w:rsidP="00F257B0">
            <w:pPr>
              <w:shd w:val="clear" w:color="auto" w:fill="FFFFFF" w:themeFill="background1"/>
              <w:rPr>
                <w:color w:val="FF0000"/>
              </w:rPr>
            </w:pPr>
            <w:r>
              <w:t>Письмо в Минтруд России.</w:t>
            </w:r>
          </w:p>
        </w:tc>
        <w:tc>
          <w:tcPr>
            <w:tcW w:w="5250" w:type="dxa"/>
          </w:tcPr>
          <w:p w:rsidR="00F6780B" w:rsidRDefault="00C327EE" w:rsidP="00A25319">
            <w:pPr>
              <w:shd w:val="clear" w:color="auto" w:fill="FFFFFF" w:themeFill="background1"/>
              <w:jc w:val="both"/>
            </w:pPr>
            <w:r>
              <w:t>В соответствии с письмом Минтруда России от</w:t>
            </w:r>
            <w:r w:rsidR="00A25319">
              <w:t> </w:t>
            </w:r>
            <w:r>
              <w:t>19.01.2023 № 28-6/10/П-339 письмом ФАС</w:t>
            </w:r>
            <w:r w:rsidR="00A25319">
              <w:t> </w:t>
            </w:r>
            <w:r>
              <w:t>России от 22.02.2023 № НГ/13172/23 направлена соответствующая информация за</w:t>
            </w:r>
            <w:r w:rsidR="00A25319">
              <w:t> </w:t>
            </w:r>
            <w:r>
              <w:t>период с 2020 по 2022 гг.</w:t>
            </w:r>
          </w:p>
        </w:tc>
      </w:tr>
      <w:tr w:rsidR="00F6780B" w:rsidRPr="00DB74CD" w:rsidTr="00D26645">
        <w:trPr>
          <w:jc w:val="center"/>
        </w:trPr>
        <w:tc>
          <w:tcPr>
            <w:tcW w:w="704" w:type="dxa"/>
          </w:tcPr>
          <w:p w:rsidR="00F6780B" w:rsidRDefault="00F6780B" w:rsidP="00DB74CD">
            <w:pPr>
              <w:shd w:val="clear" w:color="auto" w:fill="FFFFFF" w:themeFill="background1"/>
              <w:jc w:val="center"/>
            </w:pPr>
            <w:r>
              <w:t>5.6</w:t>
            </w:r>
          </w:p>
        </w:tc>
        <w:tc>
          <w:tcPr>
            <w:tcW w:w="2693" w:type="dxa"/>
          </w:tcPr>
          <w:p w:rsidR="00F6780B" w:rsidRDefault="00F6780B" w:rsidP="00ED179A">
            <w:pPr>
              <w:shd w:val="clear" w:color="auto" w:fill="FFFFFF" w:themeFill="background1"/>
              <w:autoSpaceDE w:val="0"/>
              <w:autoSpaceDN w:val="0"/>
              <w:adjustRightInd w:val="0"/>
              <w:jc w:val="both"/>
            </w:pPr>
            <w:r>
              <w:t>Представление в Минтруд России информации о практике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w:t>
            </w:r>
          </w:p>
          <w:p w:rsidR="00F6780B" w:rsidRPr="00FC7246" w:rsidRDefault="00F6780B" w:rsidP="00ED179A">
            <w:pPr>
              <w:shd w:val="clear" w:color="auto" w:fill="FFFFFF" w:themeFill="background1"/>
              <w:autoSpaceDE w:val="0"/>
              <w:autoSpaceDN w:val="0"/>
              <w:adjustRightInd w:val="0"/>
              <w:jc w:val="both"/>
            </w:pPr>
            <w:r w:rsidRPr="00A70523">
              <w:t xml:space="preserve">(подп. «в» п. 7 </w:t>
            </w:r>
            <w:proofErr w:type="spellStart"/>
            <w:r w:rsidRPr="00A70523">
              <w:t>Нацплана</w:t>
            </w:r>
            <w:proofErr w:type="spellEnd"/>
            <w:r w:rsidRPr="00A70523">
              <w:t>)</w:t>
            </w:r>
          </w:p>
        </w:tc>
        <w:tc>
          <w:tcPr>
            <w:tcW w:w="2268" w:type="dxa"/>
          </w:tcPr>
          <w:p w:rsidR="00F6780B" w:rsidRDefault="00F6780B" w:rsidP="00C41AEE">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FC7246">
            <w:pPr>
              <w:shd w:val="clear" w:color="auto" w:fill="FFFFFF" w:themeFill="background1"/>
              <w:jc w:val="center"/>
            </w:pPr>
          </w:p>
          <w:p w:rsidR="00F6780B" w:rsidRDefault="00F6780B" w:rsidP="00FC7246">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6780B" w:rsidRDefault="00F6780B" w:rsidP="00FC7246">
            <w:pPr>
              <w:shd w:val="clear" w:color="auto" w:fill="FFFFFF" w:themeFill="background1"/>
              <w:jc w:val="center"/>
            </w:pPr>
          </w:p>
        </w:tc>
        <w:tc>
          <w:tcPr>
            <w:tcW w:w="1701" w:type="dxa"/>
          </w:tcPr>
          <w:p w:rsidR="00F6780B" w:rsidRDefault="00F6780B" w:rsidP="008E19A4">
            <w:pPr>
              <w:shd w:val="clear" w:color="auto" w:fill="FFFFFF" w:themeFill="background1"/>
              <w:jc w:val="center"/>
            </w:pPr>
            <w:r>
              <w:t>30 ноября 2023 г.</w:t>
            </w:r>
          </w:p>
          <w:p w:rsidR="00F6780B" w:rsidRDefault="00F6780B" w:rsidP="008E19A4">
            <w:pPr>
              <w:shd w:val="clear" w:color="auto" w:fill="FFFFFF" w:themeFill="background1"/>
              <w:jc w:val="center"/>
            </w:pPr>
            <w:r>
              <w:t>30 мая 2024 г.</w:t>
            </w:r>
          </w:p>
        </w:tc>
        <w:tc>
          <w:tcPr>
            <w:tcW w:w="3544" w:type="dxa"/>
          </w:tcPr>
          <w:p w:rsidR="00F6780B" w:rsidRDefault="00F6780B" w:rsidP="00F257B0">
            <w:pPr>
              <w:shd w:val="clear" w:color="auto" w:fill="FFFFFF" w:themeFill="background1"/>
            </w:pPr>
            <w:r>
              <w:t>Письмо в Минтруд России.</w:t>
            </w:r>
          </w:p>
        </w:tc>
        <w:tc>
          <w:tcPr>
            <w:tcW w:w="5250" w:type="dxa"/>
          </w:tcPr>
          <w:p w:rsidR="00F6780B" w:rsidRDefault="001C0EBE" w:rsidP="00A25319">
            <w:pPr>
              <w:shd w:val="clear" w:color="auto" w:fill="FFFFFF" w:themeFill="background1"/>
              <w:jc w:val="both"/>
            </w:pPr>
            <w:r>
              <w:t>Письмом ФАС России от 13.10.2023 №</w:t>
            </w:r>
            <w:r w:rsidR="00A25319">
              <w:t> </w:t>
            </w:r>
            <w:r>
              <w:t>НГ/84264/23 в Минтруд России направлена соответствующая информация.</w:t>
            </w:r>
          </w:p>
        </w:tc>
      </w:tr>
      <w:tr w:rsidR="00F6780B" w:rsidRPr="00DB74CD" w:rsidTr="00D26645">
        <w:trPr>
          <w:jc w:val="center"/>
        </w:trPr>
        <w:tc>
          <w:tcPr>
            <w:tcW w:w="704" w:type="dxa"/>
          </w:tcPr>
          <w:p w:rsidR="00F6780B" w:rsidRPr="00A70523" w:rsidRDefault="00F6780B" w:rsidP="00DB74CD">
            <w:pPr>
              <w:shd w:val="clear" w:color="auto" w:fill="FFFFFF" w:themeFill="background1"/>
              <w:jc w:val="center"/>
            </w:pPr>
            <w:r w:rsidRPr="00A70523">
              <w:t>5.7</w:t>
            </w:r>
          </w:p>
        </w:tc>
        <w:tc>
          <w:tcPr>
            <w:tcW w:w="2693" w:type="dxa"/>
          </w:tcPr>
          <w:p w:rsidR="00F6780B" w:rsidRPr="00A70523" w:rsidRDefault="00F6780B" w:rsidP="00ED179A">
            <w:pPr>
              <w:shd w:val="clear" w:color="auto" w:fill="FFFFFF" w:themeFill="background1"/>
              <w:autoSpaceDE w:val="0"/>
              <w:autoSpaceDN w:val="0"/>
              <w:adjustRightInd w:val="0"/>
              <w:jc w:val="both"/>
            </w:pPr>
            <w:r w:rsidRPr="00A70523">
              <w:t>Представление в Минтруд России информации о практике привлечения к ответственности государственных служащих ФАС России за несоблюдение антикоррупционных стандартов.</w:t>
            </w:r>
          </w:p>
          <w:p w:rsidR="00F6780B" w:rsidRPr="00A70523" w:rsidRDefault="00F6780B" w:rsidP="00ED179A">
            <w:pPr>
              <w:shd w:val="clear" w:color="auto" w:fill="FFFFFF" w:themeFill="background1"/>
              <w:autoSpaceDE w:val="0"/>
              <w:autoSpaceDN w:val="0"/>
              <w:adjustRightInd w:val="0"/>
              <w:jc w:val="both"/>
            </w:pPr>
            <w:r w:rsidRPr="00A70523">
              <w:t xml:space="preserve">(подп. «б» п. 15 </w:t>
            </w:r>
            <w:proofErr w:type="spellStart"/>
            <w:r w:rsidRPr="00A70523">
              <w:t>Нацплана</w:t>
            </w:r>
            <w:proofErr w:type="spellEnd"/>
            <w:r w:rsidRPr="00A70523">
              <w:t>)</w:t>
            </w:r>
          </w:p>
        </w:tc>
        <w:tc>
          <w:tcPr>
            <w:tcW w:w="2268" w:type="dxa"/>
          </w:tcPr>
          <w:p w:rsidR="00F6780B" w:rsidRDefault="00F6780B" w:rsidP="00C41AEE">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AC445D">
            <w:pPr>
              <w:shd w:val="clear" w:color="auto" w:fill="FFFFFF" w:themeFill="background1"/>
              <w:jc w:val="center"/>
            </w:pPr>
          </w:p>
          <w:p w:rsidR="00F6780B" w:rsidRDefault="00F6780B" w:rsidP="00A70523">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1701" w:type="dxa"/>
          </w:tcPr>
          <w:p w:rsidR="00F6780B" w:rsidRDefault="00F6780B" w:rsidP="00A70523">
            <w:pPr>
              <w:shd w:val="clear" w:color="auto" w:fill="FFFFFF" w:themeFill="background1"/>
            </w:pPr>
            <w:r>
              <w:t>30 ноября 2021 г.</w:t>
            </w:r>
          </w:p>
        </w:tc>
        <w:tc>
          <w:tcPr>
            <w:tcW w:w="3544" w:type="dxa"/>
          </w:tcPr>
          <w:p w:rsidR="00F6780B" w:rsidRDefault="00F6780B" w:rsidP="00F257B0">
            <w:pPr>
              <w:shd w:val="clear" w:color="auto" w:fill="FFFFFF" w:themeFill="background1"/>
            </w:pPr>
            <w:r>
              <w:t>Письмо в Минтруд России.</w:t>
            </w:r>
          </w:p>
        </w:tc>
        <w:tc>
          <w:tcPr>
            <w:tcW w:w="5250" w:type="dxa"/>
          </w:tcPr>
          <w:p w:rsidR="00F6780B" w:rsidRDefault="004642B1" w:rsidP="00C327EE">
            <w:pPr>
              <w:shd w:val="clear" w:color="auto" w:fill="FFFFFF" w:themeFill="background1"/>
              <w:jc w:val="both"/>
            </w:pPr>
            <w:r>
              <w:t>Исполнено</w:t>
            </w:r>
            <w:r w:rsidR="00905AC1">
              <w:t xml:space="preserve"> в 2021 году.</w:t>
            </w:r>
          </w:p>
        </w:tc>
      </w:tr>
      <w:tr w:rsidR="00F6780B" w:rsidRPr="00DB74CD" w:rsidTr="00D26645">
        <w:trPr>
          <w:jc w:val="center"/>
        </w:trPr>
        <w:tc>
          <w:tcPr>
            <w:tcW w:w="704" w:type="dxa"/>
          </w:tcPr>
          <w:p w:rsidR="00F6780B" w:rsidRDefault="00F6780B" w:rsidP="00DB74CD">
            <w:pPr>
              <w:shd w:val="clear" w:color="auto" w:fill="FFFFFF" w:themeFill="background1"/>
              <w:jc w:val="center"/>
            </w:pPr>
            <w:r>
              <w:t>5.8</w:t>
            </w:r>
          </w:p>
        </w:tc>
        <w:tc>
          <w:tcPr>
            <w:tcW w:w="2693" w:type="dxa"/>
          </w:tcPr>
          <w:p w:rsidR="00F6780B" w:rsidRDefault="00F6780B" w:rsidP="009E2BF5">
            <w:pPr>
              <w:shd w:val="clear" w:color="auto" w:fill="FFFFFF" w:themeFill="background1"/>
              <w:autoSpaceDE w:val="0"/>
              <w:autoSpaceDN w:val="0"/>
              <w:adjustRightInd w:val="0"/>
              <w:jc w:val="both"/>
            </w:pPr>
            <w:r>
              <w:t>Представление в Минтруд России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и предложения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p w:rsidR="00F6780B" w:rsidRDefault="00F6780B" w:rsidP="009E2BF5">
            <w:pPr>
              <w:shd w:val="clear" w:color="auto" w:fill="FFFFFF" w:themeFill="background1"/>
              <w:autoSpaceDE w:val="0"/>
              <w:autoSpaceDN w:val="0"/>
              <w:adjustRightInd w:val="0"/>
              <w:jc w:val="both"/>
            </w:pPr>
            <w:r w:rsidRPr="00A70523">
              <w:t xml:space="preserve">(подп. «в» п. 15 </w:t>
            </w:r>
            <w:proofErr w:type="spellStart"/>
            <w:r w:rsidRPr="00A70523">
              <w:t>Нацплана</w:t>
            </w:r>
            <w:proofErr w:type="spellEnd"/>
            <w:r w:rsidRPr="00A70523">
              <w:t>)</w:t>
            </w:r>
          </w:p>
        </w:tc>
        <w:tc>
          <w:tcPr>
            <w:tcW w:w="2268" w:type="dxa"/>
          </w:tcPr>
          <w:p w:rsidR="00F6780B" w:rsidRDefault="00F6780B" w:rsidP="00C41AEE">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9E2BF5">
            <w:pPr>
              <w:shd w:val="clear" w:color="auto" w:fill="FFFFFF" w:themeFill="background1"/>
              <w:jc w:val="center"/>
            </w:pPr>
          </w:p>
          <w:p w:rsidR="00F6780B" w:rsidRDefault="00F6780B" w:rsidP="009E2BF5">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1701" w:type="dxa"/>
          </w:tcPr>
          <w:p w:rsidR="00F6780B" w:rsidRDefault="00F6780B" w:rsidP="008E19A4">
            <w:pPr>
              <w:shd w:val="clear" w:color="auto" w:fill="FFFFFF" w:themeFill="background1"/>
              <w:jc w:val="center"/>
            </w:pPr>
            <w:r>
              <w:t>30 октября 2022 г.</w:t>
            </w:r>
          </w:p>
          <w:p w:rsidR="00F6780B" w:rsidRDefault="00F6780B" w:rsidP="00C41AEE">
            <w:pPr>
              <w:shd w:val="clear" w:color="auto" w:fill="FFFFFF" w:themeFill="background1"/>
              <w:jc w:val="center"/>
            </w:pPr>
            <w:r>
              <w:t>30 апреля 2023 г.</w:t>
            </w:r>
          </w:p>
        </w:tc>
        <w:tc>
          <w:tcPr>
            <w:tcW w:w="3544" w:type="dxa"/>
          </w:tcPr>
          <w:p w:rsidR="00F6780B" w:rsidRDefault="00F6780B" w:rsidP="00F257B0">
            <w:pPr>
              <w:shd w:val="clear" w:color="auto" w:fill="FFFFFF" w:themeFill="background1"/>
            </w:pPr>
            <w:r>
              <w:t>Письмо в Минтруд России.</w:t>
            </w:r>
          </w:p>
        </w:tc>
        <w:tc>
          <w:tcPr>
            <w:tcW w:w="5250" w:type="dxa"/>
          </w:tcPr>
          <w:p w:rsidR="00872657" w:rsidRDefault="001C0EBE" w:rsidP="000B4738">
            <w:pPr>
              <w:shd w:val="clear" w:color="auto" w:fill="FFFFFF" w:themeFill="background1"/>
              <w:jc w:val="both"/>
            </w:pPr>
            <w:r>
              <w:t xml:space="preserve">Исполнено в 2022 году. </w:t>
            </w:r>
          </w:p>
          <w:p w:rsidR="001C0EBE" w:rsidRPr="00645988" w:rsidRDefault="001C0EBE" w:rsidP="00A25319">
            <w:pPr>
              <w:shd w:val="clear" w:color="auto" w:fill="FFFFFF" w:themeFill="background1"/>
              <w:jc w:val="both"/>
            </w:pPr>
            <w:r>
              <w:t>В 2023 году письмо из Минтруда России не</w:t>
            </w:r>
            <w:r w:rsidR="00A25319">
              <w:t> </w:t>
            </w:r>
            <w:r>
              <w:t>поступало.</w:t>
            </w:r>
          </w:p>
        </w:tc>
      </w:tr>
      <w:tr w:rsidR="00F6780B" w:rsidRPr="00DB74CD" w:rsidTr="00D26645">
        <w:trPr>
          <w:jc w:val="center"/>
        </w:trPr>
        <w:tc>
          <w:tcPr>
            <w:tcW w:w="704" w:type="dxa"/>
          </w:tcPr>
          <w:p w:rsidR="00F6780B" w:rsidRDefault="00F6780B" w:rsidP="00DB74CD">
            <w:pPr>
              <w:shd w:val="clear" w:color="auto" w:fill="FFFFFF" w:themeFill="background1"/>
              <w:jc w:val="center"/>
            </w:pPr>
            <w:r>
              <w:t>5.9</w:t>
            </w:r>
          </w:p>
        </w:tc>
        <w:tc>
          <w:tcPr>
            <w:tcW w:w="2693" w:type="dxa"/>
          </w:tcPr>
          <w:p w:rsidR="00F6780B" w:rsidRDefault="00F6780B" w:rsidP="009E2BF5">
            <w:pPr>
              <w:shd w:val="clear" w:color="auto" w:fill="FFFFFF" w:themeFill="background1"/>
              <w:autoSpaceDE w:val="0"/>
              <w:autoSpaceDN w:val="0"/>
              <w:adjustRightInd w:val="0"/>
              <w:jc w:val="both"/>
            </w:pPr>
            <w:r>
              <w:t>Представление в Минтруд России информации о практике применения статьи 12 Федерального закона от 25.12.2008 № 273-ФЗ «О противодействии коррупции» и предложения по совершенствованию правового регулирования в этой сфере.</w:t>
            </w:r>
          </w:p>
          <w:p w:rsidR="00F6780B" w:rsidRDefault="00F6780B" w:rsidP="009E2BF5">
            <w:pPr>
              <w:shd w:val="clear" w:color="auto" w:fill="FFFFFF" w:themeFill="background1"/>
              <w:autoSpaceDE w:val="0"/>
              <w:autoSpaceDN w:val="0"/>
              <w:adjustRightInd w:val="0"/>
              <w:jc w:val="both"/>
            </w:pPr>
            <w:r w:rsidRPr="00A70523">
              <w:t xml:space="preserve">(подп. «а» п. 22 </w:t>
            </w:r>
            <w:proofErr w:type="spellStart"/>
            <w:r w:rsidRPr="00A70523">
              <w:t>Нацплана</w:t>
            </w:r>
            <w:proofErr w:type="spellEnd"/>
            <w:r w:rsidRPr="00A70523">
              <w:t>)</w:t>
            </w:r>
          </w:p>
        </w:tc>
        <w:tc>
          <w:tcPr>
            <w:tcW w:w="2268" w:type="dxa"/>
          </w:tcPr>
          <w:p w:rsidR="00F6780B" w:rsidRDefault="00F6780B" w:rsidP="00C41AEE">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E63C97">
            <w:pPr>
              <w:shd w:val="clear" w:color="auto" w:fill="FFFFFF" w:themeFill="background1"/>
              <w:jc w:val="center"/>
            </w:pPr>
          </w:p>
          <w:p w:rsidR="00F6780B" w:rsidRDefault="00F6780B" w:rsidP="00E63C97">
            <w:pPr>
              <w:shd w:val="clear" w:color="auto" w:fill="FFFFFF" w:themeFill="background1"/>
              <w:jc w:val="center"/>
            </w:pPr>
          </w:p>
          <w:p w:rsidR="00F6780B" w:rsidRDefault="00F6780B" w:rsidP="00E63C97">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1701" w:type="dxa"/>
          </w:tcPr>
          <w:p w:rsidR="00F6780B" w:rsidRDefault="00F6780B" w:rsidP="008E19A4">
            <w:pPr>
              <w:shd w:val="clear" w:color="auto" w:fill="FFFFFF" w:themeFill="background1"/>
              <w:jc w:val="center"/>
            </w:pPr>
            <w:r>
              <w:t>30 сентября 2023 г.</w:t>
            </w:r>
          </w:p>
          <w:p w:rsidR="00F6780B" w:rsidRDefault="00F6780B" w:rsidP="008E19A4">
            <w:pPr>
              <w:shd w:val="clear" w:color="auto" w:fill="FFFFFF" w:themeFill="background1"/>
              <w:jc w:val="center"/>
            </w:pPr>
            <w:r>
              <w:t>30 апреля 2024 г.</w:t>
            </w:r>
          </w:p>
        </w:tc>
        <w:tc>
          <w:tcPr>
            <w:tcW w:w="3544" w:type="dxa"/>
          </w:tcPr>
          <w:p w:rsidR="00F6780B" w:rsidRDefault="00F6780B" w:rsidP="00F257B0">
            <w:pPr>
              <w:shd w:val="clear" w:color="auto" w:fill="FFFFFF" w:themeFill="background1"/>
            </w:pPr>
            <w:r>
              <w:t>Письмо в Минтруд России.</w:t>
            </w:r>
          </w:p>
        </w:tc>
        <w:tc>
          <w:tcPr>
            <w:tcW w:w="5250" w:type="dxa"/>
          </w:tcPr>
          <w:p w:rsidR="00645988" w:rsidRDefault="001C0EBE" w:rsidP="00A25319">
            <w:pPr>
              <w:shd w:val="clear" w:color="auto" w:fill="FFFFFF" w:themeFill="background1"/>
              <w:jc w:val="both"/>
            </w:pPr>
            <w:r>
              <w:t>Письмом ФАС России от 13.10.2023 №</w:t>
            </w:r>
            <w:r w:rsidR="00A25319">
              <w:t> </w:t>
            </w:r>
            <w:r>
              <w:t>НГ/84264/23 в Минтруд России направлена соответствующая информация.</w:t>
            </w:r>
          </w:p>
        </w:tc>
      </w:tr>
      <w:tr w:rsidR="00F6780B" w:rsidRPr="00DB74CD" w:rsidTr="00D26645">
        <w:trPr>
          <w:jc w:val="center"/>
        </w:trPr>
        <w:tc>
          <w:tcPr>
            <w:tcW w:w="704" w:type="dxa"/>
          </w:tcPr>
          <w:p w:rsidR="00F6780B" w:rsidRDefault="00F6780B" w:rsidP="00DB74CD">
            <w:pPr>
              <w:shd w:val="clear" w:color="auto" w:fill="FFFFFF" w:themeFill="background1"/>
              <w:jc w:val="center"/>
            </w:pPr>
            <w:r>
              <w:t>5.10</w:t>
            </w:r>
          </w:p>
        </w:tc>
        <w:tc>
          <w:tcPr>
            <w:tcW w:w="2693" w:type="dxa"/>
          </w:tcPr>
          <w:p w:rsidR="00F6780B" w:rsidRDefault="00F6780B" w:rsidP="00844A24">
            <w:pPr>
              <w:shd w:val="clear" w:color="auto" w:fill="FFFFFF" w:themeFill="background1"/>
              <w:jc w:val="both"/>
            </w:pPr>
            <w:r>
              <w:t>Подготовить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F6780B" w:rsidRDefault="00F6780B" w:rsidP="00844A24">
            <w:pPr>
              <w:shd w:val="clear" w:color="auto" w:fill="FFFFFF" w:themeFill="background1"/>
              <w:autoSpaceDE w:val="0"/>
              <w:autoSpaceDN w:val="0"/>
              <w:adjustRightInd w:val="0"/>
              <w:jc w:val="both"/>
            </w:pPr>
            <w:r w:rsidRPr="00A70523">
              <w:t xml:space="preserve">(п. 28 подп. «а» </w:t>
            </w:r>
            <w:proofErr w:type="spellStart"/>
            <w:r w:rsidRPr="00A70523">
              <w:t>Нацплана</w:t>
            </w:r>
            <w:proofErr w:type="spellEnd"/>
            <w:r w:rsidRPr="00A70523">
              <w:t>»)</w:t>
            </w:r>
          </w:p>
        </w:tc>
        <w:tc>
          <w:tcPr>
            <w:tcW w:w="2268" w:type="dxa"/>
          </w:tcPr>
          <w:p w:rsidR="00F6780B" w:rsidRDefault="00F6780B" w:rsidP="00844A24">
            <w:pPr>
              <w:shd w:val="clear" w:color="auto" w:fill="FFFFFF" w:themeFill="background1"/>
              <w:jc w:val="center"/>
            </w:pPr>
            <w:r>
              <w:t>Начальник Управления</w:t>
            </w:r>
            <w:r w:rsidRPr="00E73555">
              <w:t xml:space="preserve"> контроля размещения государственного заказа</w:t>
            </w:r>
            <w:r>
              <w:t xml:space="preserve"> и государственного оборонного заказа</w:t>
            </w:r>
          </w:p>
          <w:p w:rsidR="00F6780B" w:rsidRDefault="00F6780B" w:rsidP="00844A24">
            <w:pPr>
              <w:shd w:val="clear" w:color="auto" w:fill="FFFFFF" w:themeFill="background1"/>
              <w:jc w:val="center"/>
            </w:pPr>
          </w:p>
        </w:tc>
        <w:tc>
          <w:tcPr>
            <w:tcW w:w="1701" w:type="dxa"/>
          </w:tcPr>
          <w:p w:rsidR="00F6780B" w:rsidRDefault="00F6780B" w:rsidP="008E19A4">
            <w:pPr>
              <w:shd w:val="clear" w:color="auto" w:fill="FFFFFF" w:themeFill="background1"/>
              <w:jc w:val="center"/>
            </w:pPr>
            <w:r>
              <w:t>30 мая 2023 г.</w:t>
            </w:r>
          </w:p>
          <w:p w:rsidR="00F6780B" w:rsidRDefault="00F6780B" w:rsidP="008E19A4">
            <w:pPr>
              <w:shd w:val="clear" w:color="auto" w:fill="FFFFFF" w:themeFill="background1"/>
              <w:jc w:val="center"/>
            </w:pPr>
            <w:r>
              <w:t>30 ноября 2023 г.</w:t>
            </w:r>
          </w:p>
        </w:tc>
        <w:tc>
          <w:tcPr>
            <w:tcW w:w="3544" w:type="dxa"/>
          </w:tcPr>
          <w:p w:rsidR="00F6780B" w:rsidRDefault="00F6780B" w:rsidP="00F257B0">
            <w:pPr>
              <w:shd w:val="clear" w:color="auto" w:fill="FFFFFF" w:themeFill="background1"/>
            </w:pPr>
            <w:r>
              <w:t>Письмо</w:t>
            </w:r>
            <w:r w:rsidRPr="00E73555">
              <w:t xml:space="preserve"> </w:t>
            </w:r>
            <w:r>
              <w:t>в Минфин России.</w:t>
            </w:r>
          </w:p>
        </w:tc>
        <w:tc>
          <w:tcPr>
            <w:tcW w:w="5250" w:type="dxa"/>
          </w:tcPr>
          <w:p w:rsidR="00F6780B" w:rsidRDefault="004B4999" w:rsidP="00A25319">
            <w:pPr>
              <w:shd w:val="clear" w:color="auto" w:fill="FFFFFF" w:themeFill="background1"/>
              <w:jc w:val="both"/>
            </w:pPr>
            <w:r>
              <w:t>Письмом ФАС России от 24.03.2023 №</w:t>
            </w:r>
            <w:r w:rsidR="00A25319">
              <w:t> </w:t>
            </w:r>
            <w:r>
              <w:t>ДФ/21959/23 в Минфин России направлена соответствующая информация.</w:t>
            </w:r>
          </w:p>
        </w:tc>
      </w:tr>
      <w:tr w:rsidR="00F6780B" w:rsidRPr="00DB74CD" w:rsidTr="00D26645">
        <w:trPr>
          <w:jc w:val="center"/>
        </w:trPr>
        <w:tc>
          <w:tcPr>
            <w:tcW w:w="704" w:type="dxa"/>
          </w:tcPr>
          <w:p w:rsidR="00F6780B" w:rsidRDefault="00F6780B" w:rsidP="00DB74CD">
            <w:pPr>
              <w:shd w:val="clear" w:color="auto" w:fill="FFFFFF" w:themeFill="background1"/>
              <w:jc w:val="center"/>
            </w:pPr>
            <w:r>
              <w:t>5.11</w:t>
            </w:r>
          </w:p>
        </w:tc>
        <w:tc>
          <w:tcPr>
            <w:tcW w:w="2693" w:type="dxa"/>
          </w:tcPr>
          <w:p w:rsidR="00F6780B" w:rsidRDefault="00F6780B" w:rsidP="00844A24">
            <w:pPr>
              <w:shd w:val="clear" w:color="auto" w:fill="FFFFFF" w:themeFill="background1"/>
              <w:jc w:val="both"/>
            </w:pPr>
            <w:r>
              <w:t>Подготовить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6780B" w:rsidRDefault="00F6780B" w:rsidP="00844A24">
            <w:pPr>
              <w:shd w:val="clear" w:color="auto" w:fill="FFFFFF" w:themeFill="background1"/>
              <w:jc w:val="both"/>
            </w:pPr>
            <w:r w:rsidRPr="00A70523">
              <w:t xml:space="preserve">(п. 28 подп. «б» </w:t>
            </w:r>
            <w:proofErr w:type="spellStart"/>
            <w:r w:rsidRPr="00A70523">
              <w:t>Нацплана</w:t>
            </w:r>
            <w:proofErr w:type="spellEnd"/>
            <w:r w:rsidRPr="00A70523">
              <w:t>)</w:t>
            </w:r>
          </w:p>
        </w:tc>
        <w:tc>
          <w:tcPr>
            <w:tcW w:w="2268" w:type="dxa"/>
          </w:tcPr>
          <w:p w:rsidR="00F6780B" w:rsidRDefault="00F6780B" w:rsidP="00E63C97">
            <w:pPr>
              <w:shd w:val="clear" w:color="auto" w:fill="FFFFFF" w:themeFill="background1"/>
              <w:jc w:val="center"/>
            </w:pPr>
            <w:r>
              <w:t>Начальник Управления</w:t>
            </w:r>
            <w:r w:rsidRPr="00E73555">
              <w:t xml:space="preserve"> контроля размещения государственного заказа</w:t>
            </w:r>
            <w:r>
              <w:t xml:space="preserve"> и государственного оборонного заказа</w:t>
            </w:r>
          </w:p>
          <w:p w:rsidR="00F6780B" w:rsidRDefault="00F6780B" w:rsidP="00E63C97">
            <w:pPr>
              <w:shd w:val="clear" w:color="auto" w:fill="FFFFFF" w:themeFill="background1"/>
              <w:jc w:val="center"/>
            </w:pPr>
          </w:p>
        </w:tc>
        <w:tc>
          <w:tcPr>
            <w:tcW w:w="1701" w:type="dxa"/>
          </w:tcPr>
          <w:p w:rsidR="00F6780B" w:rsidRDefault="00F6780B" w:rsidP="008E19A4">
            <w:pPr>
              <w:shd w:val="clear" w:color="auto" w:fill="FFFFFF" w:themeFill="background1"/>
              <w:jc w:val="center"/>
            </w:pPr>
            <w:r>
              <w:t>30 марта 2023 г.</w:t>
            </w:r>
          </w:p>
          <w:p w:rsidR="00F6780B" w:rsidRDefault="00F6780B" w:rsidP="008E19A4">
            <w:pPr>
              <w:shd w:val="clear" w:color="auto" w:fill="FFFFFF" w:themeFill="background1"/>
              <w:jc w:val="center"/>
            </w:pPr>
            <w:r>
              <w:t>30 сентября 2023 г.</w:t>
            </w:r>
          </w:p>
        </w:tc>
        <w:tc>
          <w:tcPr>
            <w:tcW w:w="3544" w:type="dxa"/>
          </w:tcPr>
          <w:p w:rsidR="00F6780B" w:rsidRDefault="00F6780B" w:rsidP="00F257B0">
            <w:pPr>
              <w:shd w:val="clear" w:color="auto" w:fill="FFFFFF" w:themeFill="background1"/>
            </w:pPr>
            <w:r>
              <w:t>Письмо</w:t>
            </w:r>
            <w:r w:rsidRPr="00E73555">
              <w:t xml:space="preserve"> </w:t>
            </w:r>
            <w:r>
              <w:t>в Минфин России.</w:t>
            </w:r>
          </w:p>
        </w:tc>
        <w:tc>
          <w:tcPr>
            <w:tcW w:w="5250" w:type="dxa"/>
          </w:tcPr>
          <w:p w:rsidR="00F6780B" w:rsidRDefault="004B4999" w:rsidP="00A25319">
            <w:pPr>
              <w:shd w:val="clear" w:color="auto" w:fill="FFFFFF" w:themeFill="background1"/>
              <w:jc w:val="both"/>
            </w:pPr>
            <w:r>
              <w:t>Письмом ФАС России от 20.09.2023 №</w:t>
            </w:r>
            <w:r w:rsidR="00A25319">
              <w:t> </w:t>
            </w:r>
            <w:r>
              <w:t>ПИ/76570-ПР/23 в Минфин России направлена соответствующая информация</w:t>
            </w:r>
          </w:p>
        </w:tc>
      </w:tr>
      <w:tr w:rsidR="00F6780B" w:rsidRPr="00DB74CD" w:rsidTr="00D26645">
        <w:trPr>
          <w:jc w:val="center"/>
        </w:trPr>
        <w:tc>
          <w:tcPr>
            <w:tcW w:w="704" w:type="dxa"/>
          </w:tcPr>
          <w:p w:rsidR="00F6780B" w:rsidRDefault="00F6780B" w:rsidP="00DB74CD">
            <w:pPr>
              <w:shd w:val="clear" w:color="auto" w:fill="FFFFFF" w:themeFill="background1"/>
              <w:jc w:val="center"/>
            </w:pPr>
            <w:r>
              <w:t>5.12</w:t>
            </w:r>
          </w:p>
        </w:tc>
        <w:tc>
          <w:tcPr>
            <w:tcW w:w="2693" w:type="dxa"/>
          </w:tcPr>
          <w:p w:rsidR="00F6780B" w:rsidRPr="00A70523" w:rsidRDefault="00F6780B" w:rsidP="006F67F5">
            <w:pPr>
              <w:shd w:val="clear" w:color="auto" w:fill="FFFFFF" w:themeFill="background1"/>
              <w:autoSpaceDE w:val="0"/>
              <w:autoSpaceDN w:val="0"/>
              <w:adjustRightInd w:val="0"/>
              <w:jc w:val="both"/>
            </w:pPr>
            <w:r>
              <w:t xml:space="preserve">Обеспечивать участие государственных служащих ФАС России и работников организаций, созданных для выполнения задач, поставленных перед ФАС России,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w:t>
            </w:r>
            <w:r w:rsidRPr="00A70523">
              <w:t xml:space="preserve">коррупции. </w:t>
            </w:r>
          </w:p>
          <w:p w:rsidR="00F6780B" w:rsidRDefault="00F6780B" w:rsidP="00A70523">
            <w:pPr>
              <w:shd w:val="clear" w:color="auto" w:fill="FFFFFF" w:themeFill="background1"/>
              <w:autoSpaceDE w:val="0"/>
              <w:autoSpaceDN w:val="0"/>
              <w:adjustRightInd w:val="0"/>
              <w:jc w:val="both"/>
            </w:pPr>
            <w:r w:rsidRPr="00A70523">
              <w:t xml:space="preserve">(п. 39 подп. «а» </w:t>
            </w:r>
            <w:proofErr w:type="spellStart"/>
            <w:r w:rsidRPr="00A70523">
              <w:t>Нацплана</w:t>
            </w:r>
            <w:proofErr w:type="spellEnd"/>
            <w:r w:rsidRPr="00A70523">
              <w:t>).</w:t>
            </w:r>
          </w:p>
        </w:tc>
        <w:tc>
          <w:tcPr>
            <w:tcW w:w="2268" w:type="dxa"/>
          </w:tcPr>
          <w:p w:rsidR="00F6780B" w:rsidRDefault="00F6780B" w:rsidP="006F67F5">
            <w:pPr>
              <w:shd w:val="clear" w:color="auto" w:fill="FFFFFF" w:themeFill="background1"/>
              <w:jc w:val="center"/>
            </w:pPr>
            <w:r>
              <w:t>Начальник Управления государственной службы</w:t>
            </w:r>
          </w:p>
          <w:p w:rsidR="00F6780B" w:rsidRDefault="00F6780B" w:rsidP="006F67F5">
            <w:pPr>
              <w:shd w:val="clear" w:color="auto" w:fill="FFFFFF" w:themeFill="background1"/>
              <w:jc w:val="center"/>
            </w:pPr>
          </w:p>
          <w:p w:rsidR="00F6780B" w:rsidRDefault="00F6780B" w:rsidP="00E63C97">
            <w:pPr>
              <w:shd w:val="clear" w:color="auto" w:fill="FFFFFF" w:themeFill="background1"/>
              <w:jc w:val="center"/>
            </w:pPr>
          </w:p>
        </w:tc>
        <w:tc>
          <w:tcPr>
            <w:tcW w:w="1701" w:type="dxa"/>
          </w:tcPr>
          <w:p w:rsidR="00F6780B" w:rsidRDefault="00F6780B" w:rsidP="008E19A4">
            <w:pPr>
              <w:shd w:val="clear" w:color="auto" w:fill="FFFFFF" w:themeFill="background1"/>
              <w:jc w:val="center"/>
            </w:pPr>
            <w:r>
              <w:t>ежегодно</w:t>
            </w:r>
          </w:p>
          <w:p w:rsidR="00F6780B" w:rsidRDefault="00F6780B" w:rsidP="008E19A4">
            <w:pPr>
              <w:shd w:val="clear" w:color="auto" w:fill="FFFFFF" w:themeFill="background1"/>
              <w:jc w:val="center"/>
            </w:pPr>
            <w:r>
              <w:t>до 1 февраля</w:t>
            </w:r>
          </w:p>
        </w:tc>
        <w:tc>
          <w:tcPr>
            <w:tcW w:w="3544" w:type="dxa"/>
          </w:tcPr>
          <w:p w:rsidR="00F6780B" w:rsidRPr="00E73555" w:rsidRDefault="00F6780B" w:rsidP="00F257B0">
            <w:pPr>
              <w:shd w:val="clear" w:color="auto" w:fill="FFFFFF" w:themeFill="background1"/>
            </w:pPr>
            <w:r>
              <w:t>Письмо в Минтруд России.</w:t>
            </w:r>
          </w:p>
        </w:tc>
        <w:tc>
          <w:tcPr>
            <w:tcW w:w="5250" w:type="dxa"/>
          </w:tcPr>
          <w:p w:rsidR="00F6780B" w:rsidRDefault="001A1FF0" w:rsidP="001A1FF0">
            <w:pPr>
              <w:shd w:val="clear" w:color="auto" w:fill="FFFFFF" w:themeFill="background1"/>
              <w:jc w:val="both"/>
            </w:pPr>
            <w:r>
              <w:t>В соответствии с письмом Минтруда России от</w:t>
            </w:r>
            <w:r w:rsidR="00A25319">
              <w:t> </w:t>
            </w:r>
            <w:r>
              <w:t xml:space="preserve">22.12.2022 № 14-7/10/В-18080 письмом </w:t>
            </w:r>
            <w:r w:rsidR="00E62845">
              <w:t>ФАС</w:t>
            </w:r>
            <w:r w:rsidR="00A25319">
              <w:t> </w:t>
            </w:r>
            <w:r w:rsidR="00E62845">
              <w:t>России от 20.01.2023</w:t>
            </w:r>
            <w:r>
              <w:t xml:space="preserve"> № НГ/3588/23 направлена соответствующая информация.</w:t>
            </w:r>
          </w:p>
          <w:p w:rsidR="001A1FF0" w:rsidRDefault="001A1FF0" w:rsidP="001A1FF0">
            <w:pPr>
              <w:shd w:val="clear" w:color="auto" w:fill="FFFFFF" w:themeFill="background1"/>
              <w:jc w:val="both"/>
            </w:pPr>
          </w:p>
        </w:tc>
      </w:tr>
      <w:tr w:rsidR="00F6780B" w:rsidRPr="00DB74CD" w:rsidTr="00D26645">
        <w:trPr>
          <w:jc w:val="center"/>
        </w:trPr>
        <w:tc>
          <w:tcPr>
            <w:tcW w:w="704" w:type="dxa"/>
          </w:tcPr>
          <w:p w:rsidR="00F6780B" w:rsidRDefault="00F6780B" w:rsidP="00DB74CD">
            <w:pPr>
              <w:shd w:val="clear" w:color="auto" w:fill="FFFFFF" w:themeFill="background1"/>
              <w:jc w:val="center"/>
            </w:pPr>
            <w:r>
              <w:t>5.13</w:t>
            </w:r>
          </w:p>
        </w:tc>
        <w:tc>
          <w:tcPr>
            <w:tcW w:w="2693" w:type="dxa"/>
          </w:tcPr>
          <w:p w:rsidR="00F6780B" w:rsidRDefault="00F6780B" w:rsidP="006F67F5">
            <w:pPr>
              <w:shd w:val="clear" w:color="auto" w:fill="FFFFFF" w:themeFill="background1"/>
              <w:autoSpaceDE w:val="0"/>
              <w:autoSpaceDN w:val="0"/>
              <w:adjustRightInd w:val="0"/>
              <w:jc w:val="both"/>
            </w:pPr>
            <w:r>
              <w:t>Обеспечивать участие лиц, впервые поступивших на государственную гражданскую службу в ФАС России и на работу в организации, созданные для выполнения задач, поставленных перед ФАС России,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6780B" w:rsidRDefault="00F6780B" w:rsidP="006F67F5">
            <w:pPr>
              <w:shd w:val="clear" w:color="auto" w:fill="FFFFFF" w:themeFill="background1"/>
              <w:jc w:val="both"/>
            </w:pPr>
            <w:r w:rsidRPr="00A70523">
              <w:t xml:space="preserve">(п.39 подп. «б» </w:t>
            </w:r>
            <w:proofErr w:type="spellStart"/>
            <w:r w:rsidRPr="00A70523">
              <w:t>Нацплана</w:t>
            </w:r>
            <w:proofErr w:type="spellEnd"/>
            <w:r w:rsidRPr="00A70523">
              <w:t>).</w:t>
            </w:r>
          </w:p>
        </w:tc>
        <w:tc>
          <w:tcPr>
            <w:tcW w:w="2268" w:type="dxa"/>
          </w:tcPr>
          <w:p w:rsidR="00F6780B" w:rsidRDefault="00F6780B" w:rsidP="006F67F5">
            <w:pPr>
              <w:shd w:val="clear" w:color="auto" w:fill="FFFFFF" w:themeFill="background1"/>
              <w:jc w:val="center"/>
            </w:pPr>
            <w:r>
              <w:t>Начальник Управления государственной службы</w:t>
            </w:r>
          </w:p>
          <w:p w:rsidR="00F6780B" w:rsidRDefault="00F6780B" w:rsidP="006F67F5">
            <w:pPr>
              <w:shd w:val="clear" w:color="auto" w:fill="FFFFFF" w:themeFill="background1"/>
              <w:jc w:val="center"/>
            </w:pPr>
          </w:p>
          <w:p w:rsidR="00F6780B" w:rsidRDefault="00F6780B" w:rsidP="00E63C97">
            <w:pPr>
              <w:shd w:val="clear" w:color="auto" w:fill="FFFFFF" w:themeFill="background1"/>
              <w:jc w:val="center"/>
            </w:pPr>
          </w:p>
        </w:tc>
        <w:tc>
          <w:tcPr>
            <w:tcW w:w="1701" w:type="dxa"/>
          </w:tcPr>
          <w:p w:rsidR="00F6780B" w:rsidRDefault="00F6780B" w:rsidP="006F67F5">
            <w:pPr>
              <w:shd w:val="clear" w:color="auto" w:fill="FFFFFF" w:themeFill="background1"/>
              <w:jc w:val="center"/>
            </w:pPr>
            <w:r>
              <w:t>ежегодно</w:t>
            </w:r>
          </w:p>
          <w:p w:rsidR="00F6780B" w:rsidRDefault="00F6780B" w:rsidP="006F67F5">
            <w:pPr>
              <w:shd w:val="clear" w:color="auto" w:fill="FFFFFF" w:themeFill="background1"/>
              <w:jc w:val="center"/>
            </w:pPr>
            <w:r>
              <w:t>до 1 февраля</w:t>
            </w:r>
          </w:p>
        </w:tc>
        <w:tc>
          <w:tcPr>
            <w:tcW w:w="3544" w:type="dxa"/>
          </w:tcPr>
          <w:p w:rsidR="00F6780B" w:rsidRPr="00E73555" w:rsidRDefault="00F6780B" w:rsidP="00F257B0">
            <w:pPr>
              <w:shd w:val="clear" w:color="auto" w:fill="FFFFFF" w:themeFill="background1"/>
            </w:pPr>
            <w:r>
              <w:t>Письмо в Минтруд России.</w:t>
            </w:r>
          </w:p>
        </w:tc>
        <w:tc>
          <w:tcPr>
            <w:tcW w:w="5250" w:type="dxa"/>
          </w:tcPr>
          <w:p w:rsidR="002D6530" w:rsidRDefault="002D6530" w:rsidP="002D6530">
            <w:pPr>
              <w:shd w:val="clear" w:color="auto" w:fill="FFFFFF" w:themeFill="background1"/>
              <w:jc w:val="both"/>
            </w:pPr>
            <w:r>
              <w:t>В соответствии с письмом Минтруда России от</w:t>
            </w:r>
            <w:r w:rsidR="00A25319">
              <w:t> </w:t>
            </w:r>
            <w:r>
              <w:t xml:space="preserve">22.12.2022 № 14-7/10/В-18080 письмом </w:t>
            </w:r>
            <w:r w:rsidR="00A70523">
              <w:t>ФАС</w:t>
            </w:r>
            <w:r w:rsidR="00A25319">
              <w:t> </w:t>
            </w:r>
            <w:r w:rsidR="00A70523">
              <w:t xml:space="preserve">России от 20.01.2023 </w:t>
            </w:r>
            <w:r>
              <w:t>№ НГ/3588/23 направлена соответствующая информация.</w:t>
            </w:r>
          </w:p>
          <w:p w:rsidR="002D6530" w:rsidRDefault="002D6530" w:rsidP="004B4999">
            <w:pPr>
              <w:shd w:val="clear" w:color="auto" w:fill="FFFFFF" w:themeFill="background1"/>
              <w:jc w:val="both"/>
            </w:pPr>
          </w:p>
        </w:tc>
      </w:tr>
      <w:tr w:rsidR="00F6780B" w:rsidRPr="00DB74CD" w:rsidTr="00D26645">
        <w:trPr>
          <w:trHeight w:val="2793"/>
          <w:jc w:val="center"/>
        </w:trPr>
        <w:tc>
          <w:tcPr>
            <w:tcW w:w="704" w:type="dxa"/>
          </w:tcPr>
          <w:p w:rsidR="00F6780B" w:rsidRDefault="00F6780B" w:rsidP="006F67F5">
            <w:pPr>
              <w:shd w:val="clear" w:color="auto" w:fill="FFFFFF" w:themeFill="background1"/>
              <w:jc w:val="center"/>
            </w:pPr>
            <w:r>
              <w:t>5.14</w:t>
            </w:r>
          </w:p>
        </w:tc>
        <w:tc>
          <w:tcPr>
            <w:tcW w:w="2693" w:type="dxa"/>
          </w:tcPr>
          <w:p w:rsidR="00F6780B" w:rsidRDefault="00F6780B" w:rsidP="006F67F5">
            <w:pPr>
              <w:shd w:val="clear" w:color="auto" w:fill="FFFFFF" w:themeFill="background1"/>
              <w:autoSpaceDE w:val="0"/>
              <w:autoSpaceDN w:val="0"/>
              <w:adjustRightInd w:val="0"/>
              <w:jc w:val="both"/>
            </w:pPr>
            <w:r>
              <w:t>Обеспечивать участие государственных гражданских служащих ФАС России и работников организаций, созданные для выполнения задач, поставленные перед 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6780B" w:rsidRPr="00A70523" w:rsidRDefault="00F6780B" w:rsidP="006F67F5">
            <w:pPr>
              <w:shd w:val="clear" w:color="auto" w:fill="FFFFFF" w:themeFill="background1"/>
              <w:autoSpaceDE w:val="0"/>
              <w:autoSpaceDN w:val="0"/>
              <w:adjustRightInd w:val="0"/>
              <w:jc w:val="both"/>
            </w:pPr>
            <w:r w:rsidRPr="00A70523">
              <w:t xml:space="preserve">(п.39 подп. «в» </w:t>
            </w:r>
            <w:proofErr w:type="spellStart"/>
            <w:r w:rsidRPr="00A70523">
              <w:t>Нацплана</w:t>
            </w:r>
            <w:proofErr w:type="spellEnd"/>
            <w:r w:rsidRPr="00A70523">
              <w:t>).</w:t>
            </w:r>
          </w:p>
          <w:p w:rsidR="00F6780B" w:rsidRDefault="00F6780B" w:rsidP="006F67F5">
            <w:pPr>
              <w:shd w:val="clear" w:color="auto" w:fill="FFFFFF" w:themeFill="background1"/>
              <w:jc w:val="both"/>
            </w:pPr>
          </w:p>
        </w:tc>
        <w:tc>
          <w:tcPr>
            <w:tcW w:w="2268" w:type="dxa"/>
          </w:tcPr>
          <w:p w:rsidR="00F6780B" w:rsidRDefault="00F6780B" w:rsidP="006F67F5">
            <w:pPr>
              <w:shd w:val="clear" w:color="auto" w:fill="FFFFFF" w:themeFill="background1"/>
              <w:jc w:val="center"/>
            </w:pPr>
            <w:r>
              <w:t>Начальник Управления государственной службы</w:t>
            </w:r>
          </w:p>
          <w:p w:rsidR="00F6780B" w:rsidRDefault="00F6780B" w:rsidP="006F67F5">
            <w:pPr>
              <w:shd w:val="clear" w:color="auto" w:fill="FFFFFF" w:themeFill="background1"/>
              <w:jc w:val="center"/>
            </w:pPr>
          </w:p>
          <w:p w:rsidR="00F6780B" w:rsidRPr="00E73555" w:rsidRDefault="00F6780B" w:rsidP="006F67F5">
            <w:pPr>
              <w:shd w:val="clear" w:color="auto" w:fill="FFFFFF" w:themeFill="background1"/>
              <w:jc w:val="center"/>
            </w:pPr>
          </w:p>
        </w:tc>
        <w:tc>
          <w:tcPr>
            <w:tcW w:w="1701" w:type="dxa"/>
          </w:tcPr>
          <w:p w:rsidR="00F6780B" w:rsidRDefault="00F6780B" w:rsidP="006F67F5">
            <w:pPr>
              <w:shd w:val="clear" w:color="auto" w:fill="FFFFFF" w:themeFill="background1"/>
              <w:jc w:val="center"/>
            </w:pPr>
            <w:r>
              <w:t>ежегодно</w:t>
            </w:r>
          </w:p>
          <w:p w:rsidR="00F6780B" w:rsidRDefault="00F6780B" w:rsidP="006F67F5">
            <w:pPr>
              <w:shd w:val="clear" w:color="auto" w:fill="FFFFFF" w:themeFill="background1"/>
              <w:jc w:val="center"/>
            </w:pPr>
            <w:r>
              <w:t>до 1 февраля</w:t>
            </w:r>
          </w:p>
        </w:tc>
        <w:tc>
          <w:tcPr>
            <w:tcW w:w="3544" w:type="dxa"/>
          </w:tcPr>
          <w:p w:rsidR="00F6780B" w:rsidRPr="00E73555" w:rsidRDefault="00F6780B" w:rsidP="006F67F5">
            <w:pPr>
              <w:shd w:val="clear" w:color="auto" w:fill="FFFFFF" w:themeFill="background1"/>
            </w:pPr>
            <w:r>
              <w:t>Письмо в Минтруд России.</w:t>
            </w:r>
          </w:p>
        </w:tc>
        <w:tc>
          <w:tcPr>
            <w:tcW w:w="5250" w:type="dxa"/>
          </w:tcPr>
          <w:p w:rsidR="002D6530" w:rsidRDefault="002D6530" w:rsidP="002D6530">
            <w:pPr>
              <w:shd w:val="clear" w:color="auto" w:fill="FFFFFF" w:themeFill="background1"/>
              <w:jc w:val="both"/>
            </w:pPr>
            <w:r>
              <w:t>В соответствии с письмом Минтруда России от</w:t>
            </w:r>
            <w:r w:rsidR="00A25319">
              <w:t> </w:t>
            </w:r>
            <w:r>
              <w:t>22.12.2022 № 14-7/10/В-18080 письмом Ф</w:t>
            </w:r>
            <w:r w:rsidR="0086001E">
              <w:t>АС</w:t>
            </w:r>
            <w:r w:rsidR="00A25319">
              <w:t> </w:t>
            </w:r>
            <w:r w:rsidR="0086001E">
              <w:t xml:space="preserve">России от 20.01.2023 </w:t>
            </w:r>
            <w:r>
              <w:t>№ НГ/3588/23 направлена соответствующая информация.</w:t>
            </w:r>
          </w:p>
          <w:p w:rsidR="00F6780B" w:rsidRDefault="00F6780B" w:rsidP="002D6530">
            <w:pPr>
              <w:shd w:val="clear" w:color="auto" w:fill="FFFFFF" w:themeFill="background1"/>
              <w:jc w:val="both"/>
            </w:pPr>
          </w:p>
        </w:tc>
      </w:tr>
      <w:tr w:rsidR="00F6780B" w:rsidRPr="00DB74CD" w:rsidTr="00D26645">
        <w:trPr>
          <w:jc w:val="center"/>
        </w:trPr>
        <w:tc>
          <w:tcPr>
            <w:tcW w:w="704" w:type="dxa"/>
          </w:tcPr>
          <w:p w:rsidR="00F6780B" w:rsidRPr="00C22621" w:rsidRDefault="00F6780B" w:rsidP="006F67F5">
            <w:pPr>
              <w:shd w:val="clear" w:color="auto" w:fill="FFFFFF" w:themeFill="background1"/>
              <w:jc w:val="center"/>
            </w:pPr>
            <w:r w:rsidRPr="00C22621">
              <w:t>5.15</w:t>
            </w:r>
          </w:p>
        </w:tc>
        <w:tc>
          <w:tcPr>
            <w:tcW w:w="2693" w:type="dxa"/>
          </w:tcPr>
          <w:p w:rsidR="00F6780B" w:rsidRPr="00C22621" w:rsidRDefault="00F6780B" w:rsidP="006F67F5">
            <w:pPr>
              <w:shd w:val="clear" w:color="auto" w:fill="FFFFFF" w:themeFill="background1"/>
              <w:autoSpaceDE w:val="0"/>
              <w:autoSpaceDN w:val="0"/>
              <w:adjustRightInd w:val="0"/>
              <w:jc w:val="both"/>
            </w:pPr>
            <w:r w:rsidRPr="00C22621">
              <w:t>Представление в Минтруд России информации о практике рассмотрения в ФАС России обращений граждан и организаций по фактам коррупции и принятым по таким обращениям мер реагирования, при необходимости представить предложения по совершенствованию правового регулирования в этой сфере.</w:t>
            </w:r>
          </w:p>
          <w:p w:rsidR="00F6780B" w:rsidRPr="00C22621" w:rsidRDefault="00F6780B" w:rsidP="006F67F5">
            <w:pPr>
              <w:shd w:val="clear" w:color="auto" w:fill="FFFFFF" w:themeFill="background1"/>
              <w:autoSpaceDE w:val="0"/>
              <w:autoSpaceDN w:val="0"/>
              <w:adjustRightInd w:val="0"/>
              <w:jc w:val="both"/>
            </w:pPr>
            <w:r w:rsidRPr="00C22621">
              <w:t xml:space="preserve">(п. 40 </w:t>
            </w:r>
            <w:proofErr w:type="spellStart"/>
            <w:r w:rsidRPr="00C22621">
              <w:t>Нацплана</w:t>
            </w:r>
            <w:proofErr w:type="spellEnd"/>
            <w:r w:rsidRPr="00C22621">
              <w:t>)</w:t>
            </w:r>
          </w:p>
        </w:tc>
        <w:tc>
          <w:tcPr>
            <w:tcW w:w="2268" w:type="dxa"/>
          </w:tcPr>
          <w:p w:rsidR="00F6780B" w:rsidRDefault="00F6780B" w:rsidP="001F7BDF">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1F7BDF">
            <w:pPr>
              <w:shd w:val="clear" w:color="auto" w:fill="FFFFFF" w:themeFill="background1"/>
              <w:jc w:val="center"/>
            </w:pPr>
          </w:p>
        </w:tc>
        <w:tc>
          <w:tcPr>
            <w:tcW w:w="1701" w:type="dxa"/>
          </w:tcPr>
          <w:p w:rsidR="00F6780B" w:rsidRDefault="00F6780B" w:rsidP="006F67F5">
            <w:pPr>
              <w:shd w:val="clear" w:color="auto" w:fill="FFFFFF" w:themeFill="background1"/>
              <w:jc w:val="center"/>
            </w:pPr>
            <w:r>
              <w:t>30 марта 2023 г.</w:t>
            </w:r>
          </w:p>
          <w:p w:rsidR="00F6780B" w:rsidRDefault="00F6780B" w:rsidP="006F67F5">
            <w:pPr>
              <w:shd w:val="clear" w:color="auto" w:fill="FFFFFF" w:themeFill="background1"/>
              <w:jc w:val="center"/>
            </w:pPr>
            <w:r>
              <w:t>30 сентября 2023 г.</w:t>
            </w:r>
          </w:p>
        </w:tc>
        <w:tc>
          <w:tcPr>
            <w:tcW w:w="3544" w:type="dxa"/>
          </w:tcPr>
          <w:p w:rsidR="00F6780B" w:rsidRDefault="00F6780B" w:rsidP="006F67F5">
            <w:pPr>
              <w:shd w:val="clear" w:color="auto" w:fill="FFFFFF" w:themeFill="background1"/>
            </w:pPr>
            <w:r>
              <w:t>Письмо в Минтруд России.</w:t>
            </w:r>
          </w:p>
        </w:tc>
        <w:tc>
          <w:tcPr>
            <w:tcW w:w="5250" w:type="dxa"/>
          </w:tcPr>
          <w:p w:rsidR="00F6780B" w:rsidRDefault="00651517" w:rsidP="00D14D75">
            <w:pPr>
              <w:shd w:val="clear" w:color="auto" w:fill="FFFFFF" w:themeFill="background1"/>
              <w:jc w:val="both"/>
            </w:pPr>
            <w:r>
              <w:t>Письм</w:t>
            </w:r>
            <w:r w:rsidR="0086001E">
              <w:t xml:space="preserve">ом ФАС России от 22.02.2023 </w:t>
            </w:r>
            <w:r>
              <w:t>№</w:t>
            </w:r>
            <w:r w:rsidR="00D921B7">
              <w:t> </w:t>
            </w:r>
            <w:r>
              <w:t xml:space="preserve">НГ/13172/23 в Минтруд России направлен мониторинг правоприменительной практики, связанной с рассмотрением обращений граждан и организаций по фактам коррупции и принятым по таким обращениям мер реагирования, </w:t>
            </w:r>
            <w:r w:rsidR="00D921B7">
              <w:br/>
            </w:r>
            <w:r>
              <w:t>и с защитой лиц, сообщивших о ставших им</w:t>
            </w:r>
            <w:r w:rsidR="00D14D75">
              <w:t> </w:t>
            </w:r>
            <w:r>
              <w:t>известных фактах коррупции, за период с</w:t>
            </w:r>
            <w:r w:rsidR="00D14D75">
              <w:t> </w:t>
            </w:r>
            <w:bookmarkStart w:id="0" w:name="_GoBack"/>
            <w:bookmarkEnd w:id="0"/>
            <w:r>
              <w:t>2020 по</w:t>
            </w:r>
            <w:r w:rsidR="00D921B7">
              <w:t> </w:t>
            </w:r>
            <w:r>
              <w:t>2022 гг.</w:t>
            </w:r>
          </w:p>
        </w:tc>
      </w:tr>
      <w:tr w:rsidR="00F6780B" w:rsidRPr="00DB74CD" w:rsidTr="00D26645">
        <w:trPr>
          <w:jc w:val="center"/>
        </w:trPr>
        <w:tc>
          <w:tcPr>
            <w:tcW w:w="704" w:type="dxa"/>
          </w:tcPr>
          <w:p w:rsidR="00F6780B" w:rsidRPr="00C22621" w:rsidRDefault="00F6780B" w:rsidP="006F67F5">
            <w:pPr>
              <w:shd w:val="clear" w:color="auto" w:fill="FFFFFF" w:themeFill="background1"/>
              <w:jc w:val="center"/>
            </w:pPr>
            <w:r w:rsidRPr="00C22621">
              <w:t>5.16</w:t>
            </w:r>
          </w:p>
        </w:tc>
        <w:tc>
          <w:tcPr>
            <w:tcW w:w="2693" w:type="dxa"/>
          </w:tcPr>
          <w:p w:rsidR="00F6780B" w:rsidRPr="00C22621" w:rsidRDefault="00F6780B" w:rsidP="002A7BAD">
            <w:pPr>
              <w:shd w:val="clear" w:color="auto" w:fill="FFFFFF" w:themeFill="background1"/>
              <w:autoSpaceDE w:val="0"/>
              <w:autoSpaceDN w:val="0"/>
              <w:adjustRightInd w:val="0"/>
              <w:jc w:val="both"/>
            </w:pPr>
            <w:r w:rsidRPr="00C22621">
              <w:t>Обеспечить (с соблюдением условий, предусмотренных законодательством Рос</w:t>
            </w:r>
            <w:r w:rsidR="00E62845">
              <w:t>сийской Федерации, а также с учё</w:t>
            </w:r>
            <w:r w:rsidRPr="00C22621">
              <w:t>том особенностей деятельности указанных органов) включение при очередной ротации в состав Общественного совета при ФАС России, представителей некоммерческих организаций, уставная деятельность которых связана с противодействием коррупции.</w:t>
            </w:r>
          </w:p>
          <w:p w:rsidR="00F6780B" w:rsidRPr="00C22621" w:rsidRDefault="00F6780B" w:rsidP="002A7BAD">
            <w:pPr>
              <w:shd w:val="clear" w:color="auto" w:fill="FFFFFF" w:themeFill="background1"/>
              <w:autoSpaceDE w:val="0"/>
              <w:autoSpaceDN w:val="0"/>
              <w:adjustRightInd w:val="0"/>
              <w:jc w:val="both"/>
            </w:pPr>
            <w:r w:rsidRPr="00C22621">
              <w:t xml:space="preserve">(п.42 </w:t>
            </w:r>
            <w:proofErr w:type="spellStart"/>
            <w:r w:rsidRPr="00C22621">
              <w:t>Нацплана</w:t>
            </w:r>
            <w:proofErr w:type="spellEnd"/>
            <w:r w:rsidRPr="00C22621">
              <w:t>)</w:t>
            </w:r>
          </w:p>
        </w:tc>
        <w:tc>
          <w:tcPr>
            <w:tcW w:w="2268" w:type="dxa"/>
          </w:tcPr>
          <w:p w:rsidR="00F6780B" w:rsidRDefault="00F6780B" w:rsidP="00DF7423">
            <w:pPr>
              <w:shd w:val="clear" w:color="auto" w:fill="FFFFFF" w:themeFill="background1"/>
              <w:jc w:val="center"/>
            </w:pPr>
            <w:r>
              <w:t>Начальник Административного управление- секретариата руководителя</w:t>
            </w:r>
          </w:p>
          <w:p w:rsidR="00F6780B" w:rsidRDefault="00F6780B" w:rsidP="00DF7423">
            <w:pPr>
              <w:shd w:val="clear" w:color="auto" w:fill="FFFFFF" w:themeFill="background1"/>
              <w:jc w:val="center"/>
            </w:pPr>
          </w:p>
        </w:tc>
        <w:tc>
          <w:tcPr>
            <w:tcW w:w="1701" w:type="dxa"/>
          </w:tcPr>
          <w:p w:rsidR="00F6780B" w:rsidRDefault="00F6780B" w:rsidP="002A7BAD">
            <w:pPr>
              <w:shd w:val="clear" w:color="auto" w:fill="FFFFFF" w:themeFill="background1"/>
            </w:pPr>
            <w:r>
              <w:t>до 1 апреля 2024 г.</w:t>
            </w:r>
          </w:p>
        </w:tc>
        <w:tc>
          <w:tcPr>
            <w:tcW w:w="3544" w:type="dxa"/>
          </w:tcPr>
          <w:p w:rsidR="00F6780B" w:rsidRDefault="00F6780B" w:rsidP="006F67F5">
            <w:pPr>
              <w:shd w:val="clear" w:color="auto" w:fill="FFFFFF" w:themeFill="background1"/>
            </w:pPr>
            <w:r>
              <w:t>Письмо в Минтруд России.</w:t>
            </w:r>
          </w:p>
        </w:tc>
        <w:tc>
          <w:tcPr>
            <w:tcW w:w="5250" w:type="dxa"/>
          </w:tcPr>
          <w:p w:rsidR="00EA43DA" w:rsidRDefault="00EA43DA" w:rsidP="00EA43DA">
            <w:pPr>
              <w:shd w:val="clear" w:color="auto" w:fill="FFFFFF" w:themeFill="background1"/>
              <w:jc w:val="both"/>
            </w:pPr>
            <w:r>
              <w:t>Очередная ротация Общественного совета при ФАС России предусмотрена в марте 2024 года по</w:t>
            </w:r>
            <w:r w:rsidR="00D921B7">
              <w:t> </w:t>
            </w:r>
            <w:r>
              <w:t xml:space="preserve">истечении срока полномочий текущего состава Общественного совета. </w:t>
            </w:r>
          </w:p>
          <w:p w:rsidR="00F6780B" w:rsidRDefault="00EA43DA" w:rsidP="00D921B7">
            <w:pPr>
              <w:shd w:val="clear" w:color="auto" w:fill="FFFFFF" w:themeFill="background1"/>
              <w:jc w:val="both"/>
            </w:pPr>
            <w:r>
              <w:t xml:space="preserve">Состав Общественного совета при ФАС России </w:t>
            </w:r>
            <w:r w:rsidRPr="005B59EB">
              <w:t xml:space="preserve">формируется в соответствии </w:t>
            </w:r>
            <w:r>
              <w:t>со</w:t>
            </w:r>
            <w:r w:rsidRPr="005B59EB">
              <w:t xml:space="preserve"> Стандартом деятельности</w:t>
            </w:r>
            <w:r>
              <w:t xml:space="preserve"> </w:t>
            </w:r>
            <w:r w:rsidRPr="005B59EB">
              <w:t xml:space="preserve">общественного совета при </w:t>
            </w:r>
            <w:r w:rsidR="0086001E">
              <w:t>ФОИВ, утверждё</w:t>
            </w:r>
            <w:r>
              <w:t>нным решением совета Общественной палаты Российской Федерации от 05.07.2018 №</w:t>
            </w:r>
            <w:r w:rsidR="00D921B7">
              <w:t> </w:t>
            </w:r>
            <w:r>
              <w:t>55-С (далее – Стандарт). Порядок формирован</w:t>
            </w:r>
            <w:r w:rsidR="0086001E">
              <w:t>ия Общественного совета определё</w:t>
            </w:r>
            <w:r>
              <w:t xml:space="preserve">н разделом </w:t>
            </w:r>
            <w:r>
              <w:rPr>
                <w:lang w:val="en-US"/>
              </w:rPr>
              <w:t>III</w:t>
            </w:r>
            <w:r>
              <w:t xml:space="preserve"> Стандарта, в соответствии с</w:t>
            </w:r>
            <w:r>
              <w:rPr>
                <w:lang w:val="en-US"/>
              </w:rPr>
              <w:t> </w:t>
            </w:r>
            <w:r>
              <w:t>которым состав Общественного совета при ФОИВ формируется Общественной палатой Российской Федерации на конкурсной основе.</w:t>
            </w:r>
          </w:p>
        </w:tc>
      </w:tr>
      <w:tr w:rsidR="00F6780B" w:rsidRPr="00DB74CD" w:rsidTr="00D26645">
        <w:trPr>
          <w:jc w:val="center"/>
        </w:trPr>
        <w:tc>
          <w:tcPr>
            <w:tcW w:w="704" w:type="dxa"/>
          </w:tcPr>
          <w:p w:rsidR="00F6780B" w:rsidRDefault="00F6780B" w:rsidP="006F67F5">
            <w:pPr>
              <w:shd w:val="clear" w:color="auto" w:fill="FFFFFF" w:themeFill="background1"/>
              <w:jc w:val="center"/>
            </w:pPr>
            <w:r>
              <w:t>5.17</w:t>
            </w:r>
          </w:p>
        </w:tc>
        <w:tc>
          <w:tcPr>
            <w:tcW w:w="2693" w:type="dxa"/>
          </w:tcPr>
          <w:p w:rsidR="00F6780B" w:rsidRPr="006E4E49" w:rsidRDefault="00F6780B" w:rsidP="00BC657D">
            <w:pPr>
              <w:shd w:val="clear" w:color="auto" w:fill="FFFFFF" w:themeFill="background1"/>
              <w:jc w:val="both"/>
            </w:pPr>
            <w:r>
              <w:t>Анализ практики</w:t>
            </w:r>
            <w:r w:rsidRPr="006116EF">
              <w:t xml:space="preserve">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w:t>
            </w:r>
            <w:r>
              <w:t xml:space="preserve"> нужд в целях выявления, минимизации и устранения коррупционных рисков, связанных с применением таких технологий, и подготовка предложений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w:t>
            </w:r>
          </w:p>
          <w:p w:rsidR="00F6780B" w:rsidRDefault="00F6780B" w:rsidP="00BC657D">
            <w:pPr>
              <w:shd w:val="clear" w:color="auto" w:fill="FFFFFF" w:themeFill="background1"/>
              <w:autoSpaceDE w:val="0"/>
              <w:autoSpaceDN w:val="0"/>
              <w:adjustRightInd w:val="0"/>
              <w:jc w:val="both"/>
            </w:pPr>
            <w:r w:rsidRPr="0086001E">
              <w:t xml:space="preserve">(п. 53 подп. «б» </w:t>
            </w:r>
            <w:proofErr w:type="spellStart"/>
            <w:r w:rsidRPr="0086001E">
              <w:t>Нацплана</w:t>
            </w:r>
            <w:proofErr w:type="spellEnd"/>
            <w:r w:rsidRPr="0086001E">
              <w:t>)</w:t>
            </w:r>
          </w:p>
        </w:tc>
        <w:tc>
          <w:tcPr>
            <w:tcW w:w="2268" w:type="dxa"/>
          </w:tcPr>
          <w:p w:rsidR="00F6780B" w:rsidRDefault="00F6780B" w:rsidP="00634A0D">
            <w:pPr>
              <w:shd w:val="clear" w:color="auto" w:fill="FFFFFF" w:themeFill="background1"/>
              <w:jc w:val="center"/>
            </w:pPr>
            <w:r>
              <w:t>Начальник Правового</w:t>
            </w:r>
            <w:r w:rsidRPr="0088307F">
              <w:t xml:space="preserve"> управление</w:t>
            </w:r>
          </w:p>
          <w:p w:rsidR="00F6780B" w:rsidRDefault="00F6780B" w:rsidP="00BC657D">
            <w:pPr>
              <w:shd w:val="clear" w:color="auto" w:fill="FFFFFF" w:themeFill="background1"/>
              <w:jc w:val="center"/>
            </w:pPr>
          </w:p>
          <w:p w:rsidR="00F6780B" w:rsidRDefault="00F6780B" w:rsidP="00BC657D">
            <w:pPr>
              <w:shd w:val="clear" w:color="auto" w:fill="FFFFFF" w:themeFill="background1"/>
              <w:jc w:val="center"/>
            </w:pPr>
            <w:r>
              <w:t xml:space="preserve">Помощник руководителя </w:t>
            </w:r>
          </w:p>
          <w:p w:rsidR="00F6780B" w:rsidRDefault="00F6780B" w:rsidP="00BC657D">
            <w:pPr>
              <w:shd w:val="clear" w:color="auto" w:fill="FFFFFF" w:themeFill="background1"/>
              <w:jc w:val="center"/>
            </w:pPr>
          </w:p>
          <w:p w:rsidR="00F6780B" w:rsidRDefault="00F6780B" w:rsidP="00BC657D">
            <w:pPr>
              <w:shd w:val="clear" w:color="auto" w:fill="FFFFFF" w:themeFill="background1"/>
              <w:jc w:val="center"/>
            </w:pPr>
            <w:r>
              <w:t>Директор ФБУ ИТЦ ФАС России</w:t>
            </w:r>
          </w:p>
          <w:p w:rsidR="00F6780B" w:rsidRPr="009E5184" w:rsidRDefault="00F6780B" w:rsidP="00BC657D">
            <w:pPr>
              <w:shd w:val="clear" w:color="auto" w:fill="FFFFFF" w:themeFill="background1"/>
              <w:jc w:val="center"/>
            </w:pPr>
          </w:p>
          <w:p w:rsidR="00F6780B" w:rsidRDefault="00F6780B" w:rsidP="00BC657D">
            <w:pPr>
              <w:shd w:val="clear" w:color="auto" w:fill="FFFFFF" w:themeFill="background1"/>
              <w:jc w:val="center"/>
            </w:pPr>
            <w:r>
              <w:t>Начальник</w:t>
            </w:r>
          </w:p>
          <w:p w:rsidR="00F6780B" w:rsidRDefault="00F6780B" w:rsidP="00BC657D">
            <w:pPr>
              <w:shd w:val="clear" w:color="auto" w:fill="FFFFFF" w:themeFill="background1"/>
              <w:jc w:val="center"/>
            </w:pPr>
            <w:r>
              <w:t>Управления</w:t>
            </w:r>
            <w:r w:rsidRPr="00E73555">
              <w:t xml:space="preserve"> контроля размещения государственного заказа</w:t>
            </w:r>
            <w:r>
              <w:t xml:space="preserve"> и государственного оборонного заказа</w:t>
            </w:r>
          </w:p>
          <w:p w:rsidR="00F6780B" w:rsidRDefault="00F6780B" w:rsidP="00BC657D">
            <w:pPr>
              <w:shd w:val="clear" w:color="auto" w:fill="FFFFFF" w:themeFill="background1"/>
              <w:jc w:val="center"/>
            </w:pPr>
          </w:p>
        </w:tc>
        <w:tc>
          <w:tcPr>
            <w:tcW w:w="1701" w:type="dxa"/>
          </w:tcPr>
          <w:p w:rsidR="00F6780B" w:rsidRDefault="00F6780B" w:rsidP="00634A0D">
            <w:pPr>
              <w:shd w:val="clear" w:color="auto" w:fill="FFFFFF" w:themeFill="background1"/>
            </w:pPr>
            <w:r>
              <w:t>1 марта 2022 г.</w:t>
            </w:r>
          </w:p>
        </w:tc>
        <w:tc>
          <w:tcPr>
            <w:tcW w:w="3544" w:type="dxa"/>
          </w:tcPr>
          <w:p w:rsidR="00F6780B" w:rsidRDefault="00F6780B" w:rsidP="006F67F5">
            <w:pPr>
              <w:shd w:val="clear" w:color="auto" w:fill="FFFFFF" w:themeFill="background1"/>
            </w:pPr>
            <w:r>
              <w:t>Письмо в Минфин России.</w:t>
            </w:r>
          </w:p>
        </w:tc>
        <w:tc>
          <w:tcPr>
            <w:tcW w:w="5250" w:type="dxa"/>
          </w:tcPr>
          <w:p w:rsidR="00F6780B" w:rsidRDefault="004B4999" w:rsidP="00C819AB">
            <w:pPr>
              <w:shd w:val="clear" w:color="auto" w:fill="FFFFFF" w:themeFill="background1"/>
              <w:jc w:val="both"/>
            </w:pPr>
            <w:r>
              <w:t>Исполнено в 2022 году.</w:t>
            </w:r>
          </w:p>
        </w:tc>
      </w:tr>
      <w:tr w:rsidR="00F6780B" w:rsidRPr="00DB74CD" w:rsidTr="00D26645">
        <w:trPr>
          <w:jc w:val="center"/>
        </w:trPr>
        <w:tc>
          <w:tcPr>
            <w:tcW w:w="704" w:type="dxa"/>
          </w:tcPr>
          <w:p w:rsidR="00F6780B" w:rsidRPr="0086001E" w:rsidRDefault="00F6780B" w:rsidP="006F67F5">
            <w:pPr>
              <w:shd w:val="clear" w:color="auto" w:fill="FFFFFF" w:themeFill="background1"/>
              <w:jc w:val="center"/>
            </w:pPr>
            <w:r w:rsidRPr="0086001E">
              <w:t>5.18</w:t>
            </w:r>
          </w:p>
        </w:tc>
        <w:tc>
          <w:tcPr>
            <w:tcW w:w="2693" w:type="dxa"/>
          </w:tcPr>
          <w:p w:rsidR="00F6780B" w:rsidRPr="0086001E" w:rsidRDefault="00F6780B" w:rsidP="00EC74F3">
            <w:pPr>
              <w:shd w:val="clear" w:color="auto" w:fill="FFFFFF" w:themeFill="background1"/>
              <w:jc w:val="both"/>
            </w:pPr>
            <w:r w:rsidRPr="0086001E">
              <w:t>Анализ и обобщение правоприменительной практики, касающейся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w:t>
            </w:r>
          </w:p>
          <w:p w:rsidR="00F6780B" w:rsidRPr="0086001E" w:rsidRDefault="00F6780B" w:rsidP="00EC74F3">
            <w:pPr>
              <w:shd w:val="clear" w:color="auto" w:fill="FFFFFF" w:themeFill="background1"/>
              <w:jc w:val="both"/>
            </w:pPr>
            <w:r w:rsidRPr="0086001E">
              <w:t>(п.</w:t>
            </w:r>
            <w:r w:rsidR="00E93C0A" w:rsidRPr="0086001E">
              <w:t xml:space="preserve"> </w:t>
            </w:r>
            <w:r w:rsidRPr="0086001E">
              <w:t xml:space="preserve">53 подп. «в» </w:t>
            </w:r>
            <w:proofErr w:type="spellStart"/>
            <w:r w:rsidRPr="0086001E">
              <w:t>Нацплана</w:t>
            </w:r>
            <w:proofErr w:type="spellEnd"/>
            <w:r w:rsidRPr="0086001E">
              <w:t>).</w:t>
            </w:r>
          </w:p>
          <w:p w:rsidR="00F6780B" w:rsidRPr="0086001E" w:rsidRDefault="00F6780B" w:rsidP="00BC657D">
            <w:pPr>
              <w:shd w:val="clear" w:color="auto" w:fill="FFFFFF" w:themeFill="background1"/>
              <w:jc w:val="both"/>
            </w:pPr>
          </w:p>
        </w:tc>
        <w:tc>
          <w:tcPr>
            <w:tcW w:w="2268" w:type="dxa"/>
          </w:tcPr>
          <w:p w:rsidR="00F6780B" w:rsidRDefault="00F6780B" w:rsidP="00D013EA">
            <w:pPr>
              <w:shd w:val="clear" w:color="auto" w:fill="FFFFFF" w:themeFill="background1"/>
              <w:jc w:val="center"/>
            </w:pPr>
            <w:r>
              <w:t xml:space="preserve">Заместитель начальника управление государственной службы-начальник отдела по противодействию коррупции </w:t>
            </w:r>
          </w:p>
          <w:p w:rsidR="00F6780B" w:rsidRDefault="00F6780B" w:rsidP="00F97BCA">
            <w:pPr>
              <w:shd w:val="clear" w:color="auto" w:fill="FFFFFF" w:themeFill="background1"/>
              <w:jc w:val="center"/>
            </w:pPr>
          </w:p>
          <w:p w:rsidR="00F6780B" w:rsidRDefault="00F6780B" w:rsidP="00F97BCA">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1701" w:type="dxa"/>
          </w:tcPr>
          <w:p w:rsidR="00F6780B" w:rsidRDefault="00F6780B" w:rsidP="002A7BAD">
            <w:pPr>
              <w:shd w:val="clear" w:color="auto" w:fill="FFFFFF" w:themeFill="background1"/>
            </w:pPr>
            <w:r>
              <w:t>30 марта 2023 г.</w:t>
            </w:r>
          </w:p>
          <w:p w:rsidR="00F6780B" w:rsidRDefault="00F6780B" w:rsidP="00D013EA">
            <w:pPr>
              <w:shd w:val="clear" w:color="auto" w:fill="FFFFFF" w:themeFill="background1"/>
            </w:pPr>
            <w:r>
              <w:t>30 сентября 2023 г.</w:t>
            </w:r>
          </w:p>
        </w:tc>
        <w:tc>
          <w:tcPr>
            <w:tcW w:w="3544" w:type="dxa"/>
          </w:tcPr>
          <w:p w:rsidR="00F6780B" w:rsidRPr="00A12042" w:rsidRDefault="00F6780B" w:rsidP="00D013EA">
            <w:pPr>
              <w:shd w:val="clear" w:color="auto" w:fill="FFFFFF" w:themeFill="background1"/>
            </w:pPr>
            <w:r>
              <w:t>Письмо в Минфин России.</w:t>
            </w:r>
          </w:p>
        </w:tc>
        <w:tc>
          <w:tcPr>
            <w:tcW w:w="5250" w:type="dxa"/>
          </w:tcPr>
          <w:p w:rsidR="00F6780B" w:rsidRDefault="00E93C0A" w:rsidP="00D013EA">
            <w:pPr>
              <w:shd w:val="clear" w:color="auto" w:fill="FFFFFF" w:themeFill="background1"/>
            </w:pPr>
            <w:r>
              <w:t>Запрос в ФАС России не поступил.</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85" w:rsidRDefault="003D1B85">
      <w:r>
        <w:separator/>
      </w:r>
    </w:p>
  </w:endnote>
  <w:endnote w:type="continuationSeparator" w:id="0">
    <w:p w:rsidR="003D1B85" w:rsidRDefault="003D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D5" w:rsidRDefault="007C6DD5">
    <w:pPr>
      <w:pStyle w:val="a7"/>
    </w:pPr>
  </w:p>
  <w:p w:rsidR="007C6DD5" w:rsidRDefault="007C6D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85" w:rsidRDefault="003D1B85">
      <w:r>
        <w:separator/>
      </w:r>
    </w:p>
  </w:footnote>
  <w:footnote w:type="continuationSeparator" w:id="0">
    <w:p w:rsidR="003D1B85" w:rsidRDefault="003D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C6DD5" w:rsidRDefault="007C6DD5">
        <w:pPr>
          <w:pStyle w:val="a5"/>
          <w:jc w:val="center"/>
        </w:pPr>
        <w:r>
          <w:fldChar w:fldCharType="begin"/>
        </w:r>
        <w:r>
          <w:instrText>PAGE   \* MERGEFORMAT</w:instrText>
        </w:r>
        <w:r>
          <w:fldChar w:fldCharType="separate"/>
        </w:r>
        <w:r w:rsidR="00D14D75">
          <w:rPr>
            <w:noProof/>
          </w:rPr>
          <w:t>38</w:t>
        </w:r>
        <w:r>
          <w:fldChar w:fldCharType="end"/>
        </w:r>
      </w:p>
    </w:sdtContent>
  </w:sdt>
  <w:p w:rsidR="007C6DD5" w:rsidRDefault="007C6D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E576B3"/>
    <w:multiLevelType w:val="hybridMultilevel"/>
    <w:tmpl w:val="2BA2537C"/>
    <w:lvl w:ilvl="0" w:tplc="0EF87D14">
      <w:start w:val="4"/>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B6A6DC">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4D28CC0">
      <w:start w:val="1"/>
      <w:numFmt w:val="bullet"/>
      <w:lvlText w:val="▪"/>
      <w:lvlJc w:val="left"/>
      <w:pPr>
        <w:ind w:left="18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ADEBBA2">
      <w:start w:val="1"/>
      <w:numFmt w:val="bullet"/>
      <w:lvlText w:val="•"/>
      <w:lvlJc w:val="left"/>
      <w:pPr>
        <w:ind w:left="25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5821D74">
      <w:start w:val="1"/>
      <w:numFmt w:val="bullet"/>
      <w:lvlText w:val="o"/>
      <w:lvlJc w:val="left"/>
      <w:pPr>
        <w:ind w:left="32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C3E7966">
      <w:start w:val="1"/>
      <w:numFmt w:val="bullet"/>
      <w:lvlText w:val="▪"/>
      <w:lvlJc w:val="left"/>
      <w:pPr>
        <w:ind w:left="39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C3EA0F8">
      <w:start w:val="1"/>
      <w:numFmt w:val="bullet"/>
      <w:lvlText w:val="•"/>
      <w:lvlJc w:val="left"/>
      <w:pPr>
        <w:ind w:left="4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63AA01A">
      <w:start w:val="1"/>
      <w:numFmt w:val="bullet"/>
      <w:lvlText w:val="o"/>
      <w:lvlJc w:val="left"/>
      <w:pPr>
        <w:ind w:left="54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AC8C6A">
      <w:start w:val="1"/>
      <w:numFmt w:val="bullet"/>
      <w:lvlText w:val="▪"/>
      <w:lvlJc w:val="left"/>
      <w:pPr>
        <w:ind w:left="61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E9127D"/>
    <w:multiLevelType w:val="multilevel"/>
    <w:tmpl w:val="CC9620E4"/>
    <w:lvl w:ilvl="0">
      <w:start w:val="1"/>
      <w:numFmt w:val="decimal"/>
      <w:lvlText w:val="%1."/>
      <w:lvlJc w:val="left"/>
      <w:pPr>
        <w:ind w:left="360" w:hanging="360"/>
      </w:pPr>
      <w:rPr>
        <w:rFonts w:hint="default"/>
        <w:color w:val="FF0000"/>
      </w:rPr>
    </w:lvl>
    <w:lvl w:ilvl="1">
      <w:start w:val="1"/>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 w:numId="3">
    <w:abstractNumId w:val="5"/>
  </w:num>
  <w:num w:numId="4">
    <w:abstractNumId w:val="7"/>
  </w:num>
  <w:num w:numId="5">
    <w:abstractNumId w:val="9"/>
  </w:num>
  <w:num w:numId="6">
    <w:abstractNumId w:val="3"/>
  </w:num>
  <w:num w:numId="7">
    <w:abstractNumId w:val="2"/>
  </w:num>
  <w:num w:numId="8">
    <w:abstractNumId w:val="11"/>
  </w:num>
  <w:num w:numId="9">
    <w:abstractNumId w:val="10"/>
  </w:num>
  <w:num w:numId="10">
    <w:abstractNumId w:val="4"/>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0E68"/>
    <w:rsid w:val="0000278F"/>
    <w:rsid w:val="00003A9D"/>
    <w:rsid w:val="000041AA"/>
    <w:rsid w:val="0000423E"/>
    <w:rsid w:val="000057A1"/>
    <w:rsid w:val="00007594"/>
    <w:rsid w:val="0001306C"/>
    <w:rsid w:val="000133F1"/>
    <w:rsid w:val="00013555"/>
    <w:rsid w:val="00013D6F"/>
    <w:rsid w:val="00016397"/>
    <w:rsid w:val="00016C39"/>
    <w:rsid w:val="0002018B"/>
    <w:rsid w:val="0002410A"/>
    <w:rsid w:val="00024BCC"/>
    <w:rsid w:val="00025468"/>
    <w:rsid w:val="000262D2"/>
    <w:rsid w:val="00026A5E"/>
    <w:rsid w:val="000301F6"/>
    <w:rsid w:val="0003097E"/>
    <w:rsid w:val="00032037"/>
    <w:rsid w:val="0003280A"/>
    <w:rsid w:val="00034C36"/>
    <w:rsid w:val="000365C5"/>
    <w:rsid w:val="00037D14"/>
    <w:rsid w:val="00040AB1"/>
    <w:rsid w:val="000433F1"/>
    <w:rsid w:val="00043526"/>
    <w:rsid w:val="000439D0"/>
    <w:rsid w:val="000500AB"/>
    <w:rsid w:val="0005191C"/>
    <w:rsid w:val="00052AE4"/>
    <w:rsid w:val="00053125"/>
    <w:rsid w:val="00053240"/>
    <w:rsid w:val="00053F85"/>
    <w:rsid w:val="000556F0"/>
    <w:rsid w:val="000568B1"/>
    <w:rsid w:val="00056B0A"/>
    <w:rsid w:val="00057474"/>
    <w:rsid w:val="000620A6"/>
    <w:rsid w:val="0006239E"/>
    <w:rsid w:val="00063DCA"/>
    <w:rsid w:val="0006423C"/>
    <w:rsid w:val="0006494A"/>
    <w:rsid w:val="00064A0C"/>
    <w:rsid w:val="00066D99"/>
    <w:rsid w:val="00066DB2"/>
    <w:rsid w:val="000676B2"/>
    <w:rsid w:val="0006791A"/>
    <w:rsid w:val="0007029C"/>
    <w:rsid w:val="00071071"/>
    <w:rsid w:val="00071D54"/>
    <w:rsid w:val="00075A9C"/>
    <w:rsid w:val="00077DC9"/>
    <w:rsid w:val="00080395"/>
    <w:rsid w:val="00080A1A"/>
    <w:rsid w:val="000837AE"/>
    <w:rsid w:val="00083B6E"/>
    <w:rsid w:val="00084238"/>
    <w:rsid w:val="0008474D"/>
    <w:rsid w:val="00085A25"/>
    <w:rsid w:val="000865CD"/>
    <w:rsid w:val="000908D3"/>
    <w:rsid w:val="00091DF8"/>
    <w:rsid w:val="00093375"/>
    <w:rsid w:val="00094DBC"/>
    <w:rsid w:val="00095128"/>
    <w:rsid w:val="0009596B"/>
    <w:rsid w:val="000A003D"/>
    <w:rsid w:val="000A0C40"/>
    <w:rsid w:val="000A2475"/>
    <w:rsid w:val="000A2AE8"/>
    <w:rsid w:val="000A4665"/>
    <w:rsid w:val="000A4CC9"/>
    <w:rsid w:val="000B0426"/>
    <w:rsid w:val="000B191A"/>
    <w:rsid w:val="000B3918"/>
    <w:rsid w:val="000B4738"/>
    <w:rsid w:val="000B494A"/>
    <w:rsid w:val="000B4B30"/>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0D9"/>
    <w:rsid w:val="000E134A"/>
    <w:rsid w:val="000E33C6"/>
    <w:rsid w:val="000E473B"/>
    <w:rsid w:val="000E6E44"/>
    <w:rsid w:val="000E71B8"/>
    <w:rsid w:val="000E79BE"/>
    <w:rsid w:val="000F09B7"/>
    <w:rsid w:val="000F2F9E"/>
    <w:rsid w:val="000F3E11"/>
    <w:rsid w:val="000F41C1"/>
    <w:rsid w:val="000F43A9"/>
    <w:rsid w:val="000F54DF"/>
    <w:rsid w:val="000F607B"/>
    <w:rsid w:val="000F6DF5"/>
    <w:rsid w:val="000F75C4"/>
    <w:rsid w:val="0010044C"/>
    <w:rsid w:val="00103145"/>
    <w:rsid w:val="001109BF"/>
    <w:rsid w:val="00112E08"/>
    <w:rsid w:val="00113A46"/>
    <w:rsid w:val="00115090"/>
    <w:rsid w:val="0012132F"/>
    <w:rsid w:val="001223A5"/>
    <w:rsid w:val="001244E1"/>
    <w:rsid w:val="00124665"/>
    <w:rsid w:val="001251E0"/>
    <w:rsid w:val="0013081C"/>
    <w:rsid w:val="00130F5A"/>
    <w:rsid w:val="00131CEA"/>
    <w:rsid w:val="001340D7"/>
    <w:rsid w:val="00135243"/>
    <w:rsid w:val="001354F0"/>
    <w:rsid w:val="00136690"/>
    <w:rsid w:val="00137AFB"/>
    <w:rsid w:val="00144B50"/>
    <w:rsid w:val="001509C3"/>
    <w:rsid w:val="0015171D"/>
    <w:rsid w:val="001543A9"/>
    <w:rsid w:val="00157400"/>
    <w:rsid w:val="00160F38"/>
    <w:rsid w:val="00161756"/>
    <w:rsid w:val="0016235A"/>
    <w:rsid w:val="00162ED5"/>
    <w:rsid w:val="00163A28"/>
    <w:rsid w:val="00164467"/>
    <w:rsid w:val="00165EAB"/>
    <w:rsid w:val="0016710E"/>
    <w:rsid w:val="001678A2"/>
    <w:rsid w:val="001749CA"/>
    <w:rsid w:val="00174C9E"/>
    <w:rsid w:val="00174DB3"/>
    <w:rsid w:val="001756BD"/>
    <w:rsid w:val="001760F4"/>
    <w:rsid w:val="00177831"/>
    <w:rsid w:val="00177DD5"/>
    <w:rsid w:val="0018087A"/>
    <w:rsid w:val="0018154C"/>
    <w:rsid w:val="0018154E"/>
    <w:rsid w:val="00181BC8"/>
    <w:rsid w:val="00181E6B"/>
    <w:rsid w:val="001824D8"/>
    <w:rsid w:val="001844FF"/>
    <w:rsid w:val="001913C3"/>
    <w:rsid w:val="00191AA5"/>
    <w:rsid w:val="0019322B"/>
    <w:rsid w:val="00196B28"/>
    <w:rsid w:val="00196D68"/>
    <w:rsid w:val="001971AF"/>
    <w:rsid w:val="00197593"/>
    <w:rsid w:val="001978A0"/>
    <w:rsid w:val="00197A7E"/>
    <w:rsid w:val="001A0902"/>
    <w:rsid w:val="001A196E"/>
    <w:rsid w:val="001A1FF0"/>
    <w:rsid w:val="001A4CA1"/>
    <w:rsid w:val="001A58B2"/>
    <w:rsid w:val="001B046D"/>
    <w:rsid w:val="001B1363"/>
    <w:rsid w:val="001B158A"/>
    <w:rsid w:val="001B18DD"/>
    <w:rsid w:val="001B197C"/>
    <w:rsid w:val="001B3BA3"/>
    <w:rsid w:val="001B561A"/>
    <w:rsid w:val="001B6C25"/>
    <w:rsid w:val="001C0EBE"/>
    <w:rsid w:val="001C1958"/>
    <w:rsid w:val="001C352E"/>
    <w:rsid w:val="001C538E"/>
    <w:rsid w:val="001C7C32"/>
    <w:rsid w:val="001D1D5D"/>
    <w:rsid w:val="001D7794"/>
    <w:rsid w:val="001E2633"/>
    <w:rsid w:val="001E33CE"/>
    <w:rsid w:val="001E4D5D"/>
    <w:rsid w:val="001E5041"/>
    <w:rsid w:val="001E5F41"/>
    <w:rsid w:val="001E6C38"/>
    <w:rsid w:val="001E772C"/>
    <w:rsid w:val="001E7B78"/>
    <w:rsid w:val="001F50F7"/>
    <w:rsid w:val="001F5E53"/>
    <w:rsid w:val="001F7BDF"/>
    <w:rsid w:val="001F7EED"/>
    <w:rsid w:val="00201751"/>
    <w:rsid w:val="002017E0"/>
    <w:rsid w:val="00202749"/>
    <w:rsid w:val="002037E3"/>
    <w:rsid w:val="002041E5"/>
    <w:rsid w:val="002045BB"/>
    <w:rsid w:val="00204F6A"/>
    <w:rsid w:val="002067BA"/>
    <w:rsid w:val="0021126E"/>
    <w:rsid w:val="00213235"/>
    <w:rsid w:val="00214803"/>
    <w:rsid w:val="00216347"/>
    <w:rsid w:val="0021668D"/>
    <w:rsid w:val="002172B5"/>
    <w:rsid w:val="00217337"/>
    <w:rsid w:val="002179A0"/>
    <w:rsid w:val="00220CB5"/>
    <w:rsid w:val="0022140B"/>
    <w:rsid w:val="0022184C"/>
    <w:rsid w:val="00224C39"/>
    <w:rsid w:val="002253D9"/>
    <w:rsid w:val="00225E0A"/>
    <w:rsid w:val="002260CA"/>
    <w:rsid w:val="00230728"/>
    <w:rsid w:val="00231AB9"/>
    <w:rsid w:val="00233F06"/>
    <w:rsid w:val="0024201C"/>
    <w:rsid w:val="00244E29"/>
    <w:rsid w:val="0024705D"/>
    <w:rsid w:val="00250286"/>
    <w:rsid w:val="0025241A"/>
    <w:rsid w:val="00254531"/>
    <w:rsid w:val="00256226"/>
    <w:rsid w:val="00257753"/>
    <w:rsid w:val="00265F64"/>
    <w:rsid w:val="00270943"/>
    <w:rsid w:val="00271908"/>
    <w:rsid w:val="00271FC5"/>
    <w:rsid w:val="002726C1"/>
    <w:rsid w:val="00273C1C"/>
    <w:rsid w:val="00274A0C"/>
    <w:rsid w:val="00276355"/>
    <w:rsid w:val="00276D99"/>
    <w:rsid w:val="002807F6"/>
    <w:rsid w:val="00281C35"/>
    <w:rsid w:val="00284CC1"/>
    <w:rsid w:val="00285002"/>
    <w:rsid w:val="00292D83"/>
    <w:rsid w:val="0029419B"/>
    <w:rsid w:val="0029622E"/>
    <w:rsid w:val="0029637E"/>
    <w:rsid w:val="002969F5"/>
    <w:rsid w:val="002A078D"/>
    <w:rsid w:val="002A14F3"/>
    <w:rsid w:val="002A23DA"/>
    <w:rsid w:val="002A32B0"/>
    <w:rsid w:val="002A7BAD"/>
    <w:rsid w:val="002B0A04"/>
    <w:rsid w:val="002B111C"/>
    <w:rsid w:val="002B5821"/>
    <w:rsid w:val="002B79A7"/>
    <w:rsid w:val="002C0A7B"/>
    <w:rsid w:val="002C0FFC"/>
    <w:rsid w:val="002C124A"/>
    <w:rsid w:val="002C1AA7"/>
    <w:rsid w:val="002C1DC9"/>
    <w:rsid w:val="002C24DB"/>
    <w:rsid w:val="002C4EAB"/>
    <w:rsid w:val="002C5BD4"/>
    <w:rsid w:val="002D0A4E"/>
    <w:rsid w:val="002D126E"/>
    <w:rsid w:val="002D312D"/>
    <w:rsid w:val="002D344E"/>
    <w:rsid w:val="002D5A62"/>
    <w:rsid w:val="002D5D39"/>
    <w:rsid w:val="002D6530"/>
    <w:rsid w:val="002E19B6"/>
    <w:rsid w:val="002E2C30"/>
    <w:rsid w:val="002E2F92"/>
    <w:rsid w:val="002E414B"/>
    <w:rsid w:val="002E43D2"/>
    <w:rsid w:val="002E4F5B"/>
    <w:rsid w:val="002E528C"/>
    <w:rsid w:val="002E54A9"/>
    <w:rsid w:val="002E55DF"/>
    <w:rsid w:val="002F0BB9"/>
    <w:rsid w:val="002F2858"/>
    <w:rsid w:val="002F5938"/>
    <w:rsid w:val="002F5B5D"/>
    <w:rsid w:val="003013F3"/>
    <w:rsid w:val="00301A49"/>
    <w:rsid w:val="003049F1"/>
    <w:rsid w:val="00307503"/>
    <w:rsid w:val="00311BC6"/>
    <w:rsid w:val="00313445"/>
    <w:rsid w:val="00314BCD"/>
    <w:rsid w:val="00315E7C"/>
    <w:rsid w:val="00317344"/>
    <w:rsid w:val="00317531"/>
    <w:rsid w:val="0032122F"/>
    <w:rsid w:val="00322950"/>
    <w:rsid w:val="00324A54"/>
    <w:rsid w:val="00327104"/>
    <w:rsid w:val="00331AB6"/>
    <w:rsid w:val="00331F75"/>
    <w:rsid w:val="00331FAD"/>
    <w:rsid w:val="003322E2"/>
    <w:rsid w:val="0033272D"/>
    <w:rsid w:val="00332B84"/>
    <w:rsid w:val="00333FF1"/>
    <w:rsid w:val="0033436C"/>
    <w:rsid w:val="0033594A"/>
    <w:rsid w:val="00337BCD"/>
    <w:rsid w:val="0034085D"/>
    <w:rsid w:val="003408E7"/>
    <w:rsid w:val="00340A3D"/>
    <w:rsid w:val="00342ADD"/>
    <w:rsid w:val="003465A3"/>
    <w:rsid w:val="00346FD0"/>
    <w:rsid w:val="00355E58"/>
    <w:rsid w:val="003569CD"/>
    <w:rsid w:val="0035727C"/>
    <w:rsid w:val="003574AD"/>
    <w:rsid w:val="003634E9"/>
    <w:rsid w:val="0036643E"/>
    <w:rsid w:val="00366B74"/>
    <w:rsid w:val="00370685"/>
    <w:rsid w:val="003728C8"/>
    <w:rsid w:val="003729DD"/>
    <w:rsid w:val="00372F12"/>
    <w:rsid w:val="00373C3A"/>
    <w:rsid w:val="00375403"/>
    <w:rsid w:val="0037684C"/>
    <w:rsid w:val="00376BFF"/>
    <w:rsid w:val="00380495"/>
    <w:rsid w:val="0038090B"/>
    <w:rsid w:val="00380BB8"/>
    <w:rsid w:val="00381806"/>
    <w:rsid w:val="00381E30"/>
    <w:rsid w:val="003839B9"/>
    <w:rsid w:val="00383D90"/>
    <w:rsid w:val="00384414"/>
    <w:rsid w:val="0038481F"/>
    <w:rsid w:val="00390407"/>
    <w:rsid w:val="003926AC"/>
    <w:rsid w:val="00393672"/>
    <w:rsid w:val="003945F2"/>
    <w:rsid w:val="0039627C"/>
    <w:rsid w:val="0039680A"/>
    <w:rsid w:val="003A14F1"/>
    <w:rsid w:val="003A190B"/>
    <w:rsid w:val="003A2EA6"/>
    <w:rsid w:val="003A32DA"/>
    <w:rsid w:val="003A40B1"/>
    <w:rsid w:val="003A432E"/>
    <w:rsid w:val="003A4406"/>
    <w:rsid w:val="003A64D0"/>
    <w:rsid w:val="003B2307"/>
    <w:rsid w:val="003B2662"/>
    <w:rsid w:val="003B3BDB"/>
    <w:rsid w:val="003B48B4"/>
    <w:rsid w:val="003B54F3"/>
    <w:rsid w:val="003B5617"/>
    <w:rsid w:val="003B5AB7"/>
    <w:rsid w:val="003B785D"/>
    <w:rsid w:val="003C04B9"/>
    <w:rsid w:val="003C253E"/>
    <w:rsid w:val="003C4EC6"/>
    <w:rsid w:val="003C6C37"/>
    <w:rsid w:val="003D1B85"/>
    <w:rsid w:val="003D2837"/>
    <w:rsid w:val="003D2D30"/>
    <w:rsid w:val="003D385F"/>
    <w:rsid w:val="003D5912"/>
    <w:rsid w:val="003D5B95"/>
    <w:rsid w:val="003D780E"/>
    <w:rsid w:val="003E0C2A"/>
    <w:rsid w:val="003E421E"/>
    <w:rsid w:val="003E614A"/>
    <w:rsid w:val="003F0534"/>
    <w:rsid w:val="003F2128"/>
    <w:rsid w:val="003F68B9"/>
    <w:rsid w:val="003F68F4"/>
    <w:rsid w:val="003F6D51"/>
    <w:rsid w:val="003F6FD3"/>
    <w:rsid w:val="003F7F1B"/>
    <w:rsid w:val="0040180A"/>
    <w:rsid w:val="00402419"/>
    <w:rsid w:val="004043F3"/>
    <w:rsid w:val="00404E53"/>
    <w:rsid w:val="00405E41"/>
    <w:rsid w:val="0040651F"/>
    <w:rsid w:val="00410FA5"/>
    <w:rsid w:val="0041472E"/>
    <w:rsid w:val="00415CD5"/>
    <w:rsid w:val="0041638F"/>
    <w:rsid w:val="0041670B"/>
    <w:rsid w:val="00416E90"/>
    <w:rsid w:val="00417F9C"/>
    <w:rsid w:val="00420685"/>
    <w:rsid w:val="00420E2A"/>
    <w:rsid w:val="0042254E"/>
    <w:rsid w:val="00423713"/>
    <w:rsid w:val="00424568"/>
    <w:rsid w:val="00424DC7"/>
    <w:rsid w:val="004253AB"/>
    <w:rsid w:val="00426550"/>
    <w:rsid w:val="004276E5"/>
    <w:rsid w:val="00427D8A"/>
    <w:rsid w:val="0043122A"/>
    <w:rsid w:val="00432BDC"/>
    <w:rsid w:val="00433AEF"/>
    <w:rsid w:val="00434E56"/>
    <w:rsid w:val="00435537"/>
    <w:rsid w:val="00435D69"/>
    <w:rsid w:val="00436146"/>
    <w:rsid w:val="004363C6"/>
    <w:rsid w:val="00437655"/>
    <w:rsid w:val="00440D36"/>
    <w:rsid w:val="00445788"/>
    <w:rsid w:val="004502E0"/>
    <w:rsid w:val="00451E6A"/>
    <w:rsid w:val="00453B1C"/>
    <w:rsid w:val="004550C0"/>
    <w:rsid w:val="00460130"/>
    <w:rsid w:val="0046265F"/>
    <w:rsid w:val="00462897"/>
    <w:rsid w:val="004642B1"/>
    <w:rsid w:val="00470D26"/>
    <w:rsid w:val="00471DDC"/>
    <w:rsid w:val="0047282A"/>
    <w:rsid w:val="00474C0D"/>
    <w:rsid w:val="00475990"/>
    <w:rsid w:val="00475BF6"/>
    <w:rsid w:val="00476239"/>
    <w:rsid w:val="00481810"/>
    <w:rsid w:val="00482816"/>
    <w:rsid w:val="00483F64"/>
    <w:rsid w:val="00485DA0"/>
    <w:rsid w:val="00492337"/>
    <w:rsid w:val="00493BAD"/>
    <w:rsid w:val="00495551"/>
    <w:rsid w:val="004A010A"/>
    <w:rsid w:val="004A299D"/>
    <w:rsid w:val="004A3900"/>
    <w:rsid w:val="004A5E71"/>
    <w:rsid w:val="004A6022"/>
    <w:rsid w:val="004A66D8"/>
    <w:rsid w:val="004A6876"/>
    <w:rsid w:val="004B1189"/>
    <w:rsid w:val="004B1FCF"/>
    <w:rsid w:val="004B3186"/>
    <w:rsid w:val="004B3DD8"/>
    <w:rsid w:val="004B4999"/>
    <w:rsid w:val="004B660C"/>
    <w:rsid w:val="004C3529"/>
    <w:rsid w:val="004C35EE"/>
    <w:rsid w:val="004C384E"/>
    <w:rsid w:val="004C483C"/>
    <w:rsid w:val="004C53A2"/>
    <w:rsid w:val="004C6C39"/>
    <w:rsid w:val="004C7AB2"/>
    <w:rsid w:val="004C7DD0"/>
    <w:rsid w:val="004D49B9"/>
    <w:rsid w:val="004D5CD8"/>
    <w:rsid w:val="004D709A"/>
    <w:rsid w:val="004D7247"/>
    <w:rsid w:val="004D7717"/>
    <w:rsid w:val="004E1C7D"/>
    <w:rsid w:val="004E24A4"/>
    <w:rsid w:val="004E3117"/>
    <w:rsid w:val="004E4018"/>
    <w:rsid w:val="004E4CE7"/>
    <w:rsid w:val="004F22B7"/>
    <w:rsid w:val="004F47BB"/>
    <w:rsid w:val="004F612E"/>
    <w:rsid w:val="004F67D8"/>
    <w:rsid w:val="004F7144"/>
    <w:rsid w:val="004F7B07"/>
    <w:rsid w:val="00500A21"/>
    <w:rsid w:val="00501847"/>
    <w:rsid w:val="00502A7A"/>
    <w:rsid w:val="00506A9E"/>
    <w:rsid w:val="00507964"/>
    <w:rsid w:val="005102B9"/>
    <w:rsid w:val="005106EA"/>
    <w:rsid w:val="00510FB3"/>
    <w:rsid w:val="0051272C"/>
    <w:rsid w:val="00512BBF"/>
    <w:rsid w:val="00512BDD"/>
    <w:rsid w:val="00516AEF"/>
    <w:rsid w:val="005200C1"/>
    <w:rsid w:val="005210EC"/>
    <w:rsid w:val="005218A5"/>
    <w:rsid w:val="00522F8B"/>
    <w:rsid w:val="00525606"/>
    <w:rsid w:val="00526174"/>
    <w:rsid w:val="00527C8B"/>
    <w:rsid w:val="0053158F"/>
    <w:rsid w:val="005325D0"/>
    <w:rsid w:val="00535709"/>
    <w:rsid w:val="00535C6E"/>
    <w:rsid w:val="005371FB"/>
    <w:rsid w:val="00540C8F"/>
    <w:rsid w:val="00546AE1"/>
    <w:rsid w:val="00547E94"/>
    <w:rsid w:val="0055146A"/>
    <w:rsid w:val="00551F61"/>
    <w:rsid w:val="00554738"/>
    <w:rsid w:val="0055544F"/>
    <w:rsid w:val="00555574"/>
    <w:rsid w:val="00561307"/>
    <w:rsid w:val="00562B1A"/>
    <w:rsid w:val="00564635"/>
    <w:rsid w:val="0056600E"/>
    <w:rsid w:val="005721FD"/>
    <w:rsid w:val="005729BC"/>
    <w:rsid w:val="00572B84"/>
    <w:rsid w:val="00574BD4"/>
    <w:rsid w:val="00577913"/>
    <w:rsid w:val="00581908"/>
    <w:rsid w:val="00582E78"/>
    <w:rsid w:val="005836B2"/>
    <w:rsid w:val="00583E04"/>
    <w:rsid w:val="00583FBC"/>
    <w:rsid w:val="005842E1"/>
    <w:rsid w:val="005853A3"/>
    <w:rsid w:val="00587A47"/>
    <w:rsid w:val="0059118E"/>
    <w:rsid w:val="00592039"/>
    <w:rsid w:val="005926C6"/>
    <w:rsid w:val="00594045"/>
    <w:rsid w:val="00594467"/>
    <w:rsid w:val="00595294"/>
    <w:rsid w:val="00596135"/>
    <w:rsid w:val="00596717"/>
    <w:rsid w:val="005969B9"/>
    <w:rsid w:val="005A1D6C"/>
    <w:rsid w:val="005A57DB"/>
    <w:rsid w:val="005A5FC4"/>
    <w:rsid w:val="005A606A"/>
    <w:rsid w:val="005A6B61"/>
    <w:rsid w:val="005A6D46"/>
    <w:rsid w:val="005A7DE2"/>
    <w:rsid w:val="005B0EBE"/>
    <w:rsid w:val="005B0FC7"/>
    <w:rsid w:val="005B1BAC"/>
    <w:rsid w:val="005B2F79"/>
    <w:rsid w:val="005B35E6"/>
    <w:rsid w:val="005B3A35"/>
    <w:rsid w:val="005B7212"/>
    <w:rsid w:val="005C06E9"/>
    <w:rsid w:val="005C1580"/>
    <w:rsid w:val="005C3019"/>
    <w:rsid w:val="005C345E"/>
    <w:rsid w:val="005C5487"/>
    <w:rsid w:val="005C7720"/>
    <w:rsid w:val="005C7C48"/>
    <w:rsid w:val="005D1118"/>
    <w:rsid w:val="005D1898"/>
    <w:rsid w:val="005D37B9"/>
    <w:rsid w:val="005D3934"/>
    <w:rsid w:val="005D41E6"/>
    <w:rsid w:val="005D63F6"/>
    <w:rsid w:val="005D7420"/>
    <w:rsid w:val="005E1399"/>
    <w:rsid w:val="005E1572"/>
    <w:rsid w:val="005E2345"/>
    <w:rsid w:val="005E46FB"/>
    <w:rsid w:val="005E4C33"/>
    <w:rsid w:val="005F07F4"/>
    <w:rsid w:val="005F0CEB"/>
    <w:rsid w:val="005F156E"/>
    <w:rsid w:val="005F4580"/>
    <w:rsid w:val="005F4BA7"/>
    <w:rsid w:val="005F5D3D"/>
    <w:rsid w:val="005F6199"/>
    <w:rsid w:val="005F74FF"/>
    <w:rsid w:val="0060055E"/>
    <w:rsid w:val="00600F89"/>
    <w:rsid w:val="00603B3E"/>
    <w:rsid w:val="006116EF"/>
    <w:rsid w:val="00611FA0"/>
    <w:rsid w:val="0061502A"/>
    <w:rsid w:val="006158FB"/>
    <w:rsid w:val="00620969"/>
    <w:rsid w:val="00621064"/>
    <w:rsid w:val="006227BD"/>
    <w:rsid w:val="006236FD"/>
    <w:rsid w:val="0062443A"/>
    <w:rsid w:val="00625536"/>
    <w:rsid w:val="00625A0B"/>
    <w:rsid w:val="006278A7"/>
    <w:rsid w:val="006307BD"/>
    <w:rsid w:val="006313B7"/>
    <w:rsid w:val="00631FAF"/>
    <w:rsid w:val="00633081"/>
    <w:rsid w:val="00634974"/>
    <w:rsid w:val="00634A0D"/>
    <w:rsid w:val="00637026"/>
    <w:rsid w:val="00640550"/>
    <w:rsid w:val="00642A3A"/>
    <w:rsid w:val="0064311C"/>
    <w:rsid w:val="00644F00"/>
    <w:rsid w:val="00645988"/>
    <w:rsid w:val="00645DDF"/>
    <w:rsid w:val="00646137"/>
    <w:rsid w:val="00647C99"/>
    <w:rsid w:val="00650661"/>
    <w:rsid w:val="00651517"/>
    <w:rsid w:val="00651A5F"/>
    <w:rsid w:val="00652858"/>
    <w:rsid w:val="00653E2B"/>
    <w:rsid w:val="006547EF"/>
    <w:rsid w:val="0065545E"/>
    <w:rsid w:val="00660C44"/>
    <w:rsid w:val="00661945"/>
    <w:rsid w:val="00661B86"/>
    <w:rsid w:val="006621A3"/>
    <w:rsid w:val="00662646"/>
    <w:rsid w:val="006640B9"/>
    <w:rsid w:val="00664D83"/>
    <w:rsid w:val="0066586D"/>
    <w:rsid w:val="00666106"/>
    <w:rsid w:val="00670FD2"/>
    <w:rsid w:val="00675310"/>
    <w:rsid w:val="0067676E"/>
    <w:rsid w:val="006778A8"/>
    <w:rsid w:val="00680075"/>
    <w:rsid w:val="00683574"/>
    <w:rsid w:val="0068448B"/>
    <w:rsid w:val="00684CC2"/>
    <w:rsid w:val="00686E9E"/>
    <w:rsid w:val="00687668"/>
    <w:rsid w:val="00691CF3"/>
    <w:rsid w:val="00693868"/>
    <w:rsid w:val="00693EB6"/>
    <w:rsid w:val="0069730A"/>
    <w:rsid w:val="00697E81"/>
    <w:rsid w:val="006A127C"/>
    <w:rsid w:val="006A12B3"/>
    <w:rsid w:val="006A21E1"/>
    <w:rsid w:val="006A2F87"/>
    <w:rsid w:val="006A323D"/>
    <w:rsid w:val="006A4B67"/>
    <w:rsid w:val="006A71ED"/>
    <w:rsid w:val="006A7BEE"/>
    <w:rsid w:val="006A7FAF"/>
    <w:rsid w:val="006B0355"/>
    <w:rsid w:val="006B182F"/>
    <w:rsid w:val="006B1AE3"/>
    <w:rsid w:val="006B2CA4"/>
    <w:rsid w:val="006B4CEB"/>
    <w:rsid w:val="006B58EF"/>
    <w:rsid w:val="006B5E65"/>
    <w:rsid w:val="006B75D6"/>
    <w:rsid w:val="006C1B8D"/>
    <w:rsid w:val="006C321B"/>
    <w:rsid w:val="006C36C2"/>
    <w:rsid w:val="006D5EED"/>
    <w:rsid w:val="006D72A4"/>
    <w:rsid w:val="006E22D6"/>
    <w:rsid w:val="006E2F82"/>
    <w:rsid w:val="006E310A"/>
    <w:rsid w:val="006E4747"/>
    <w:rsid w:val="006E4E49"/>
    <w:rsid w:val="006E633A"/>
    <w:rsid w:val="006E747A"/>
    <w:rsid w:val="006F06C2"/>
    <w:rsid w:val="006F0747"/>
    <w:rsid w:val="006F0E24"/>
    <w:rsid w:val="006F1C48"/>
    <w:rsid w:val="006F23C4"/>
    <w:rsid w:val="006F3D4F"/>
    <w:rsid w:val="006F4359"/>
    <w:rsid w:val="006F5268"/>
    <w:rsid w:val="006F5FD3"/>
    <w:rsid w:val="006F67F5"/>
    <w:rsid w:val="006F6BBB"/>
    <w:rsid w:val="006F6C4F"/>
    <w:rsid w:val="006F774C"/>
    <w:rsid w:val="007009AA"/>
    <w:rsid w:val="00700AC9"/>
    <w:rsid w:val="007013F6"/>
    <w:rsid w:val="0070192C"/>
    <w:rsid w:val="00702AAE"/>
    <w:rsid w:val="007037E2"/>
    <w:rsid w:val="00705158"/>
    <w:rsid w:val="0070754A"/>
    <w:rsid w:val="0070781C"/>
    <w:rsid w:val="007101C7"/>
    <w:rsid w:val="00710714"/>
    <w:rsid w:val="00710A30"/>
    <w:rsid w:val="00711784"/>
    <w:rsid w:val="00712C6F"/>
    <w:rsid w:val="00713020"/>
    <w:rsid w:val="007131B0"/>
    <w:rsid w:val="0071324F"/>
    <w:rsid w:val="00714363"/>
    <w:rsid w:val="00716DFF"/>
    <w:rsid w:val="00717D3C"/>
    <w:rsid w:val="00720AAF"/>
    <w:rsid w:val="007212D0"/>
    <w:rsid w:val="00722217"/>
    <w:rsid w:val="00723C6E"/>
    <w:rsid w:val="00723D00"/>
    <w:rsid w:val="00724802"/>
    <w:rsid w:val="0072556D"/>
    <w:rsid w:val="0072654E"/>
    <w:rsid w:val="00727D0C"/>
    <w:rsid w:val="00730DFD"/>
    <w:rsid w:val="00731640"/>
    <w:rsid w:val="00731975"/>
    <w:rsid w:val="0073290E"/>
    <w:rsid w:val="00735E80"/>
    <w:rsid w:val="00736C1C"/>
    <w:rsid w:val="00736E7E"/>
    <w:rsid w:val="0073721A"/>
    <w:rsid w:val="00742F46"/>
    <w:rsid w:val="00743837"/>
    <w:rsid w:val="0074726F"/>
    <w:rsid w:val="00751019"/>
    <w:rsid w:val="007534C2"/>
    <w:rsid w:val="00753D63"/>
    <w:rsid w:val="00754617"/>
    <w:rsid w:val="00755E33"/>
    <w:rsid w:val="007564EE"/>
    <w:rsid w:val="00760CF9"/>
    <w:rsid w:val="00760EC4"/>
    <w:rsid w:val="007620A6"/>
    <w:rsid w:val="00765351"/>
    <w:rsid w:val="007665D4"/>
    <w:rsid w:val="00766D53"/>
    <w:rsid w:val="00772845"/>
    <w:rsid w:val="0077339F"/>
    <w:rsid w:val="00773F62"/>
    <w:rsid w:val="00777668"/>
    <w:rsid w:val="00780BDB"/>
    <w:rsid w:val="007826D7"/>
    <w:rsid w:val="00783300"/>
    <w:rsid w:val="0078397A"/>
    <w:rsid w:val="00784543"/>
    <w:rsid w:val="00786188"/>
    <w:rsid w:val="00786C7C"/>
    <w:rsid w:val="0079018B"/>
    <w:rsid w:val="00791AA3"/>
    <w:rsid w:val="00794B2B"/>
    <w:rsid w:val="00794ED7"/>
    <w:rsid w:val="00797DA8"/>
    <w:rsid w:val="007A0277"/>
    <w:rsid w:val="007A1F65"/>
    <w:rsid w:val="007A35A5"/>
    <w:rsid w:val="007A4F45"/>
    <w:rsid w:val="007A50DB"/>
    <w:rsid w:val="007A643E"/>
    <w:rsid w:val="007A648B"/>
    <w:rsid w:val="007A776B"/>
    <w:rsid w:val="007B2E7D"/>
    <w:rsid w:val="007B6022"/>
    <w:rsid w:val="007B74D0"/>
    <w:rsid w:val="007B7637"/>
    <w:rsid w:val="007B7E43"/>
    <w:rsid w:val="007C0709"/>
    <w:rsid w:val="007C25F4"/>
    <w:rsid w:val="007C33EA"/>
    <w:rsid w:val="007C34E3"/>
    <w:rsid w:val="007C40C1"/>
    <w:rsid w:val="007C4B09"/>
    <w:rsid w:val="007C6DD5"/>
    <w:rsid w:val="007D1F7B"/>
    <w:rsid w:val="007D409E"/>
    <w:rsid w:val="007D416F"/>
    <w:rsid w:val="007D5A99"/>
    <w:rsid w:val="007D604E"/>
    <w:rsid w:val="007E1E87"/>
    <w:rsid w:val="007E284D"/>
    <w:rsid w:val="007E54FD"/>
    <w:rsid w:val="007E6FE4"/>
    <w:rsid w:val="007F1D2D"/>
    <w:rsid w:val="007F1DE3"/>
    <w:rsid w:val="007F3908"/>
    <w:rsid w:val="007F4DD8"/>
    <w:rsid w:val="00800BF3"/>
    <w:rsid w:val="00801A94"/>
    <w:rsid w:val="00802158"/>
    <w:rsid w:val="008023F3"/>
    <w:rsid w:val="008024C8"/>
    <w:rsid w:val="00805747"/>
    <w:rsid w:val="00807986"/>
    <w:rsid w:val="00811FC0"/>
    <w:rsid w:val="008121B3"/>
    <w:rsid w:val="00812591"/>
    <w:rsid w:val="00813FDF"/>
    <w:rsid w:val="008164E7"/>
    <w:rsid w:val="0081660D"/>
    <w:rsid w:val="008207C2"/>
    <w:rsid w:val="00822489"/>
    <w:rsid w:val="00823586"/>
    <w:rsid w:val="00824808"/>
    <w:rsid w:val="0082513D"/>
    <w:rsid w:val="00827066"/>
    <w:rsid w:val="0083102D"/>
    <w:rsid w:val="00834152"/>
    <w:rsid w:val="0083471E"/>
    <w:rsid w:val="00835B5C"/>
    <w:rsid w:val="00836D64"/>
    <w:rsid w:val="00837EC8"/>
    <w:rsid w:val="00840C03"/>
    <w:rsid w:val="0084402F"/>
    <w:rsid w:val="00844A24"/>
    <w:rsid w:val="00844B87"/>
    <w:rsid w:val="00850192"/>
    <w:rsid w:val="0085075C"/>
    <w:rsid w:val="008526DB"/>
    <w:rsid w:val="00852980"/>
    <w:rsid w:val="00852A9A"/>
    <w:rsid w:val="0086001E"/>
    <w:rsid w:val="0086021C"/>
    <w:rsid w:val="0086047B"/>
    <w:rsid w:val="008634BA"/>
    <w:rsid w:val="008640AD"/>
    <w:rsid w:val="00864699"/>
    <w:rsid w:val="008667B5"/>
    <w:rsid w:val="00866AE1"/>
    <w:rsid w:val="00867F0C"/>
    <w:rsid w:val="00867F65"/>
    <w:rsid w:val="00870408"/>
    <w:rsid w:val="00870EFF"/>
    <w:rsid w:val="00870F37"/>
    <w:rsid w:val="00872657"/>
    <w:rsid w:val="00872E58"/>
    <w:rsid w:val="00872EE1"/>
    <w:rsid w:val="0087328E"/>
    <w:rsid w:val="00873327"/>
    <w:rsid w:val="00875707"/>
    <w:rsid w:val="0087576B"/>
    <w:rsid w:val="00877A3E"/>
    <w:rsid w:val="00880328"/>
    <w:rsid w:val="008826A4"/>
    <w:rsid w:val="00882ED4"/>
    <w:rsid w:val="0088307F"/>
    <w:rsid w:val="0088475B"/>
    <w:rsid w:val="00891F21"/>
    <w:rsid w:val="0089327D"/>
    <w:rsid w:val="00893BDE"/>
    <w:rsid w:val="00893EF3"/>
    <w:rsid w:val="00894827"/>
    <w:rsid w:val="00894DD3"/>
    <w:rsid w:val="008968D8"/>
    <w:rsid w:val="008A06CF"/>
    <w:rsid w:val="008A1066"/>
    <w:rsid w:val="008A24CA"/>
    <w:rsid w:val="008A33F6"/>
    <w:rsid w:val="008A3A50"/>
    <w:rsid w:val="008A3E81"/>
    <w:rsid w:val="008A624A"/>
    <w:rsid w:val="008A6E4D"/>
    <w:rsid w:val="008B06DE"/>
    <w:rsid w:val="008B1E61"/>
    <w:rsid w:val="008B455E"/>
    <w:rsid w:val="008B5114"/>
    <w:rsid w:val="008B58CD"/>
    <w:rsid w:val="008C20CE"/>
    <w:rsid w:val="008C3ED6"/>
    <w:rsid w:val="008C4D9D"/>
    <w:rsid w:val="008C60E4"/>
    <w:rsid w:val="008C61A0"/>
    <w:rsid w:val="008C6B80"/>
    <w:rsid w:val="008C7F2D"/>
    <w:rsid w:val="008D1DC7"/>
    <w:rsid w:val="008D2E74"/>
    <w:rsid w:val="008D397C"/>
    <w:rsid w:val="008D5180"/>
    <w:rsid w:val="008D5CDA"/>
    <w:rsid w:val="008D608A"/>
    <w:rsid w:val="008D71A2"/>
    <w:rsid w:val="008E19A4"/>
    <w:rsid w:val="008E5081"/>
    <w:rsid w:val="008E65A5"/>
    <w:rsid w:val="008E694F"/>
    <w:rsid w:val="008E6EC2"/>
    <w:rsid w:val="008F24EC"/>
    <w:rsid w:val="008F2A54"/>
    <w:rsid w:val="008F3544"/>
    <w:rsid w:val="008F434A"/>
    <w:rsid w:val="008F5E91"/>
    <w:rsid w:val="008F6123"/>
    <w:rsid w:val="008F6303"/>
    <w:rsid w:val="009000E7"/>
    <w:rsid w:val="00900BA4"/>
    <w:rsid w:val="009020BE"/>
    <w:rsid w:val="00903946"/>
    <w:rsid w:val="00905AC1"/>
    <w:rsid w:val="00907041"/>
    <w:rsid w:val="00907A7E"/>
    <w:rsid w:val="0091204D"/>
    <w:rsid w:val="00912B7F"/>
    <w:rsid w:val="00912E1A"/>
    <w:rsid w:val="009134CE"/>
    <w:rsid w:val="009142F6"/>
    <w:rsid w:val="00914377"/>
    <w:rsid w:val="009172C5"/>
    <w:rsid w:val="009175D8"/>
    <w:rsid w:val="00920745"/>
    <w:rsid w:val="00920932"/>
    <w:rsid w:val="00920D46"/>
    <w:rsid w:val="009237CC"/>
    <w:rsid w:val="00923F01"/>
    <w:rsid w:val="0092483F"/>
    <w:rsid w:val="009277E0"/>
    <w:rsid w:val="00931255"/>
    <w:rsid w:val="00937FBC"/>
    <w:rsid w:val="009429BA"/>
    <w:rsid w:val="00942B8B"/>
    <w:rsid w:val="0094412F"/>
    <w:rsid w:val="0094576C"/>
    <w:rsid w:val="0095012B"/>
    <w:rsid w:val="00951263"/>
    <w:rsid w:val="009516C5"/>
    <w:rsid w:val="009519C2"/>
    <w:rsid w:val="009519E9"/>
    <w:rsid w:val="00951C8E"/>
    <w:rsid w:val="00951D16"/>
    <w:rsid w:val="009531CA"/>
    <w:rsid w:val="00953C08"/>
    <w:rsid w:val="00953DE2"/>
    <w:rsid w:val="00954F9E"/>
    <w:rsid w:val="00955FB0"/>
    <w:rsid w:val="00956700"/>
    <w:rsid w:val="00962E97"/>
    <w:rsid w:val="009663FB"/>
    <w:rsid w:val="00973CEE"/>
    <w:rsid w:val="00973E2F"/>
    <w:rsid w:val="00974334"/>
    <w:rsid w:val="009811FA"/>
    <w:rsid w:val="00982CE4"/>
    <w:rsid w:val="00983928"/>
    <w:rsid w:val="00985107"/>
    <w:rsid w:val="0098736C"/>
    <w:rsid w:val="009963EB"/>
    <w:rsid w:val="009973D7"/>
    <w:rsid w:val="009975D8"/>
    <w:rsid w:val="009A002E"/>
    <w:rsid w:val="009A09A9"/>
    <w:rsid w:val="009A09E2"/>
    <w:rsid w:val="009A0A36"/>
    <w:rsid w:val="009A2FBE"/>
    <w:rsid w:val="009A3379"/>
    <w:rsid w:val="009A3AF6"/>
    <w:rsid w:val="009A47CD"/>
    <w:rsid w:val="009A50E4"/>
    <w:rsid w:val="009A544D"/>
    <w:rsid w:val="009A5596"/>
    <w:rsid w:val="009A5CB5"/>
    <w:rsid w:val="009A6636"/>
    <w:rsid w:val="009A6897"/>
    <w:rsid w:val="009A7A57"/>
    <w:rsid w:val="009B21E9"/>
    <w:rsid w:val="009B2F6C"/>
    <w:rsid w:val="009B431E"/>
    <w:rsid w:val="009B43C8"/>
    <w:rsid w:val="009B44DF"/>
    <w:rsid w:val="009C056A"/>
    <w:rsid w:val="009C170E"/>
    <w:rsid w:val="009C43FD"/>
    <w:rsid w:val="009C5B75"/>
    <w:rsid w:val="009C74E3"/>
    <w:rsid w:val="009C7556"/>
    <w:rsid w:val="009D0E5E"/>
    <w:rsid w:val="009D43F2"/>
    <w:rsid w:val="009D4E17"/>
    <w:rsid w:val="009D53A0"/>
    <w:rsid w:val="009D571B"/>
    <w:rsid w:val="009D6F6D"/>
    <w:rsid w:val="009E084C"/>
    <w:rsid w:val="009E1A18"/>
    <w:rsid w:val="009E2BF5"/>
    <w:rsid w:val="009E47B5"/>
    <w:rsid w:val="009E4AD9"/>
    <w:rsid w:val="009E5184"/>
    <w:rsid w:val="009E6E84"/>
    <w:rsid w:val="009F027F"/>
    <w:rsid w:val="009F0FA9"/>
    <w:rsid w:val="009F1C51"/>
    <w:rsid w:val="009F1D54"/>
    <w:rsid w:val="009F6396"/>
    <w:rsid w:val="009F6763"/>
    <w:rsid w:val="009F71D4"/>
    <w:rsid w:val="00A02E4C"/>
    <w:rsid w:val="00A02F83"/>
    <w:rsid w:val="00A03601"/>
    <w:rsid w:val="00A05645"/>
    <w:rsid w:val="00A06E5A"/>
    <w:rsid w:val="00A10A20"/>
    <w:rsid w:val="00A12042"/>
    <w:rsid w:val="00A13557"/>
    <w:rsid w:val="00A16AFE"/>
    <w:rsid w:val="00A16CD1"/>
    <w:rsid w:val="00A20A15"/>
    <w:rsid w:val="00A2299D"/>
    <w:rsid w:val="00A22CB7"/>
    <w:rsid w:val="00A25319"/>
    <w:rsid w:val="00A268AF"/>
    <w:rsid w:val="00A2716F"/>
    <w:rsid w:val="00A30133"/>
    <w:rsid w:val="00A304A9"/>
    <w:rsid w:val="00A30E10"/>
    <w:rsid w:val="00A312F0"/>
    <w:rsid w:val="00A31498"/>
    <w:rsid w:val="00A32FFE"/>
    <w:rsid w:val="00A332D7"/>
    <w:rsid w:val="00A35CBD"/>
    <w:rsid w:val="00A37071"/>
    <w:rsid w:val="00A37BB9"/>
    <w:rsid w:val="00A433E5"/>
    <w:rsid w:val="00A44FEE"/>
    <w:rsid w:val="00A463FC"/>
    <w:rsid w:val="00A46418"/>
    <w:rsid w:val="00A46F2F"/>
    <w:rsid w:val="00A50443"/>
    <w:rsid w:val="00A50A15"/>
    <w:rsid w:val="00A5179A"/>
    <w:rsid w:val="00A52B44"/>
    <w:rsid w:val="00A53BEA"/>
    <w:rsid w:val="00A542A5"/>
    <w:rsid w:val="00A54EB2"/>
    <w:rsid w:val="00A562FB"/>
    <w:rsid w:val="00A568C6"/>
    <w:rsid w:val="00A60A38"/>
    <w:rsid w:val="00A60BB0"/>
    <w:rsid w:val="00A60E5C"/>
    <w:rsid w:val="00A62960"/>
    <w:rsid w:val="00A63454"/>
    <w:rsid w:val="00A649F7"/>
    <w:rsid w:val="00A64B22"/>
    <w:rsid w:val="00A66807"/>
    <w:rsid w:val="00A66EC2"/>
    <w:rsid w:val="00A70017"/>
    <w:rsid w:val="00A70523"/>
    <w:rsid w:val="00A71098"/>
    <w:rsid w:val="00A726BF"/>
    <w:rsid w:val="00A73256"/>
    <w:rsid w:val="00A73C04"/>
    <w:rsid w:val="00A75768"/>
    <w:rsid w:val="00A758BB"/>
    <w:rsid w:val="00A766F3"/>
    <w:rsid w:val="00A8264A"/>
    <w:rsid w:val="00A82B16"/>
    <w:rsid w:val="00A83C0B"/>
    <w:rsid w:val="00A8470E"/>
    <w:rsid w:val="00A85B5D"/>
    <w:rsid w:val="00A9166A"/>
    <w:rsid w:val="00A91E86"/>
    <w:rsid w:val="00A92A76"/>
    <w:rsid w:val="00A95D06"/>
    <w:rsid w:val="00A97255"/>
    <w:rsid w:val="00AA112D"/>
    <w:rsid w:val="00AA6B87"/>
    <w:rsid w:val="00AA7A82"/>
    <w:rsid w:val="00AA7D89"/>
    <w:rsid w:val="00AB20CC"/>
    <w:rsid w:val="00AB2C5A"/>
    <w:rsid w:val="00AB2C5F"/>
    <w:rsid w:val="00AB58F2"/>
    <w:rsid w:val="00AB7437"/>
    <w:rsid w:val="00AB7807"/>
    <w:rsid w:val="00AC04D6"/>
    <w:rsid w:val="00AC0D04"/>
    <w:rsid w:val="00AC122D"/>
    <w:rsid w:val="00AC1550"/>
    <w:rsid w:val="00AC1A29"/>
    <w:rsid w:val="00AC1EFC"/>
    <w:rsid w:val="00AC35F2"/>
    <w:rsid w:val="00AC3FFF"/>
    <w:rsid w:val="00AC445D"/>
    <w:rsid w:val="00AC6403"/>
    <w:rsid w:val="00AC6A5C"/>
    <w:rsid w:val="00AC7AA9"/>
    <w:rsid w:val="00AD0AC9"/>
    <w:rsid w:val="00AD2E45"/>
    <w:rsid w:val="00AD360A"/>
    <w:rsid w:val="00AD50E6"/>
    <w:rsid w:val="00AD5A4E"/>
    <w:rsid w:val="00AD7CDD"/>
    <w:rsid w:val="00AD7F2F"/>
    <w:rsid w:val="00AE04BE"/>
    <w:rsid w:val="00AE0F74"/>
    <w:rsid w:val="00AE121F"/>
    <w:rsid w:val="00AE1D67"/>
    <w:rsid w:val="00AE576A"/>
    <w:rsid w:val="00AE766B"/>
    <w:rsid w:val="00AF00F2"/>
    <w:rsid w:val="00AF19A3"/>
    <w:rsid w:val="00AF1A00"/>
    <w:rsid w:val="00AF2B6B"/>
    <w:rsid w:val="00AF32BE"/>
    <w:rsid w:val="00AF3A4F"/>
    <w:rsid w:val="00AF3B87"/>
    <w:rsid w:val="00AF4DF1"/>
    <w:rsid w:val="00AF543F"/>
    <w:rsid w:val="00AF68CB"/>
    <w:rsid w:val="00AF7075"/>
    <w:rsid w:val="00AF713C"/>
    <w:rsid w:val="00AF71DA"/>
    <w:rsid w:val="00B01B31"/>
    <w:rsid w:val="00B0379B"/>
    <w:rsid w:val="00B03D9C"/>
    <w:rsid w:val="00B03DBA"/>
    <w:rsid w:val="00B04D30"/>
    <w:rsid w:val="00B06B49"/>
    <w:rsid w:val="00B072C7"/>
    <w:rsid w:val="00B125C5"/>
    <w:rsid w:val="00B12B66"/>
    <w:rsid w:val="00B12EF0"/>
    <w:rsid w:val="00B133BC"/>
    <w:rsid w:val="00B1370F"/>
    <w:rsid w:val="00B23CC8"/>
    <w:rsid w:val="00B26AC8"/>
    <w:rsid w:val="00B30584"/>
    <w:rsid w:val="00B31FB3"/>
    <w:rsid w:val="00B33570"/>
    <w:rsid w:val="00B342E8"/>
    <w:rsid w:val="00B36DD4"/>
    <w:rsid w:val="00B37C26"/>
    <w:rsid w:val="00B37DA0"/>
    <w:rsid w:val="00B4271E"/>
    <w:rsid w:val="00B42C55"/>
    <w:rsid w:val="00B4407A"/>
    <w:rsid w:val="00B455B7"/>
    <w:rsid w:val="00B45B5C"/>
    <w:rsid w:val="00B45D06"/>
    <w:rsid w:val="00B46E9A"/>
    <w:rsid w:val="00B50422"/>
    <w:rsid w:val="00B57925"/>
    <w:rsid w:val="00B612DD"/>
    <w:rsid w:val="00B614DA"/>
    <w:rsid w:val="00B63205"/>
    <w:rsid w:val="00B63287"/>
    <w:rsid w:val="00B712E0"/>
    <w:rsid w:val="00B73567"/>
    <w:rsid w:val="00B75D6F"/>
    <w:rsid w:val="00B80145"/>
    <w:rsid w:val="00B801EE"/>
    <w:rsid w:val="00B83C75"/>
    <w:rsid w:val="00B8488A"/>
    <w:rsid w:val="00B85CBB"/>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657D"/>
    <w:rsid w:val="00BC751B"/>
    <w:rsid w:val="00BC7A53"/>
    <w:rsid w:val="00BD19D2"/>
    <w:rsid w:val="00BD45DF"/>
    <w:rsid w:val="00BD5803"/>
    <w:rsid w:val="00BD5D3D"/>
    <w:rsid w:val="00BD5E3F"/>
    <w:rsid w:val="00BD5F57"/>
    <w:rsid w:val="00BE19CF"/>
    <w:rsid w:val="00BE279E"/>
    <w:rsid w:val="00BE39AF"/>
    <w:rsid w:val="00BE3AA1"/>
    <w:rsid w:val="00BE5346"/>
    <w:rsid w:val="00BE6B85"/>
    <w:rsid w:val="00BE6BA6"/>
    <w:rsid w:val="00BE78A9"/>
    <w:rsid w:val="00BF1EBA"/>
    <w:rsid w:val="00BF5719"/>
    <w:rsid w:val="00BF59C5"/>
    <w:rsid w:val="00C012C7"/>
    <w:rsid w:val="00C0292B"/>
    <w:rsid w:val="00C032AA"/>
    <w:rsid w:val="00C0378F"/>
    <w:rsid w:val="00C044EA"/>
    <w:rsid w:val="00C0498B"/>
    <w:rsid w:val="00C0535F"/>
    <w:rsid w:val="00C058E4"/>
    <w:rsid w:val="00C066BA"/>
    <w:rsid w:val="00C06AD0"/>
    <w:rsid w:val="00C11F37"/>
    <w:rsid w:val="00C12ACD"/>
    <w:rsid w:val="00C13C22"/>
    <w:rsid w:val="00C1469B"/>
    <w:rsid w:val="00C156AB"/>
    <w:rsid w:val="00C16D1F"/>
    <w:rsid w:val="00C208DE"/>
    <w:rsid w:val="00C22621"/>
    <w:rsid w:val="00C25C1E"/>
    <w:rsid w:val="00C327EE"/>
    <w:rsid w:val="00C33D5A"/>
    <w:rsid w:val="00C33F90"/>
    <w:rsid w:val="00C34513"/>
    <w:rsid w:val="00C34758"/>
    <w:rsid w:val="00C37E89"/>
    <w:rsid w:val="00C41897"/>
    <w:rsid w:val="00C41A9A"/>
    <w:rsid w:val="00C41AEE"/>
    <w:rsid w:val="00C4559E"/>
    <w:rsid w:val="00C46110"/>
    <w:rsid w:val="00C46792"/>
    <w:rsid w:val="00C5067D"/>
    <w:rsid w:val="00C50892"/>
    <w:rsid w:val="00C5173F"/>
    <w:rsid w:val="00C518D7"/>
    <w:rsid w:val="00C52F75"/>
    <w:rsid w:val="00C538FC"/>
    <w:rsid w:val="00C53B20"/>
    <w:rsid w:val="00C53E9F"/>
    <w:rsid w:val="00C5467D"/>
    <w:rsid w:val="00C555FA"/>
    <w:rsid w:val="00C56F18"/>
    <w:rsid w:val="00C574B6"/>
    <w:rsid w:val="00C5795F"/>
    <w:rsid w:val="00C601C4"/>
    <w:rsid w:val="00C60289"/>
    <w:rsid w:val="00C61C42"/>
    <w:rsid w:val="00C6647F"/>
    <w:rsid w:val="00C66E40"/>
    <w:rsid w:val="00C671EA"/>
    <w:rsid w:val="00C6764A"/>
    <w:rsid w:val="00C67879"/>
    <w:rsid w:val="00C67A7D"/>
    <w:rsid w:val="00C72442"/>
    <w:rsid w:val="00C736C3"/>
    <w:rsid w:val="00C73E3D"/>
    <w:rsid w:val="00C7444E"/>
    <w:rsid w:val="00C76505"/>
    <w:rsid w:val="00C7755D"/>
    <w:rsid w:val="00C8167F"/>
    <w:rsid w:val="00C817BE"/>
    <w:rsid w:val="00C81915"/>
    <w:rsid w:val="00C819AB"/>
    <w:rsid w:val="00C81E2C"/>
    <w:rsid w:val="00C81F84"/>
    <w:rsid w:val="00C845AE"/>
    <w:rsid w:val="00C86624"/>
    <w:rsid w:val="00C90F94"/>
    <w:rsid w:val="00C921B6"/>
    <w:rsid w:val="00C929F3"/>
    <w:rsid w:val="00C931A1"/>
    <w:rsid w:val="00C94D06"/>
    <w:rsid w:val="00C95C93"/>
    <w:rsid w:val="00CA1EE0"/>
    <w:rsid w:val="00CA1FA9"/>
    <w:rsid w:val="00CA236A"/>
    <w:rsid w:val="00CA257C"/>
    <w:rsid w:val="00CA2C84"/>
    <w:rsid w:val="00CA3F83"/>
    <w:rsid w:val="00CA4F90"/>
    <w:rsid w:val="00CA525C"/>
    <w:rsid w:val="00CA6803"/>
    <w:rsid w:val="00CB0B66"/>
    <w:rsid w:val="00CB1160"/>
    <w:rsid w:val="00CB14C9"/>
    <w:rsid w:val="00CB20B2"/>
    <w:rsid w:val="00CB241F"/>
    <w:rsid w:val="00CB3EBD"/>
    <w:rsid w:val="00CB5F5A"/>
    <w:rsid w:val="00CB637D"/>
    <w:rsid w:val="00CB6BB1"/>
    <w:rsid w:val="00CB74C6"/>
    <w:rsid w:val="00CB7703"/>
    <w:rsid w:val="00CC017E"/>
    <w:rsid w:val="00CC1DB5"/>
    <w:rsid w:val="00CC492F"/>
    <w:rsid w:val="00CC65BF"/>
    <w:rsid w:val="00CC7548"/>
    <w:rsid w:val="00CC7DFC"/>
    <w:rsid w:val="00CD1822"/>
    <w:rsid w:val="00CD1E13"/>
    <w:rsid w:val="00CD2410"/>
    <w:rsid w:val="00CD311E"/>
    <w:rsid w:val="00CD74AF"/>
    <w:rsid w:val="00CD7726"/>
    <w:rsid w:val="00CD7CC8"/>
    <w:rsid w:val="00CE070A"/>
    <w:rsid w:val="00CE3F97"/>
    <w:rsid w:val="00CE43B4"/>
    <w:rsid w:val="00CE49E1"/>
    <w:rsid w:val="00CE50B3"/>
    <w:rsid w:val="00CF0B60"/>
    <w:rsid w:val="00CF24DF"/>
    <w:rsid w:val="00CF548E"/>
    <w:rsid w:val="00CF5B25"/>
    <w:rsid w:val="00CF79F9"/>
    <w:rsid w:val="00D0071D"/>
    <w:rsid w:val="00D013EA"/>
    <w:rsid w:val="00D02D12"/>
    <w:rsid w:val="00D03B6E"/>
    <w:rsid w:val="00D03BBC"/>
    <w:rsid w:val="00D0478C"/>
    <w:rsid w:val="00D05975"/>
    <w:rsid w:val="00D06A8B"/>
    <w:rsid w:val="00D06DF9"/>
    <w:rsid w:val="00D11980"/>
    <w:rsid w:val="00D1312F"/>
    <w:rsid w:val="00D14D75"/>
    <w:rsid w:val="00D162E0"/>
    <w:rsid w:val="00D23746"/>
    <w:rsid w:val="00D26645"/>
    <w:rsid w:val="00D311C8"/>
    <w:rsid w:val="00D31454"/>
    <w:rsid w:val="00D314BB"/>
    <w:rsid w:val="00D31CBD"/>
    <w:rsid w:val="00D3379D"/>
    <w:rsid w:val="00D343D5"/>
    <w:rsid w:val="00D35C25"/>
    <w:rsid w:val="00D36350"/>
    <w:rsid w:val="00D42F59"/>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60A3"/>
    <w:rsid w:val="00D77B84"/>
    <w:rsid w:val="00D77D08"/>
    <w:rsid w:val="00D77F81"/>
    <w:rsid w:val="00D800AC"/>
    <w:rsid w:val="00D808F4"/>
    <w:rsid w:val="00D815FE"/>
    <w:rsid w:val="00D81E8A"/>
    <w:rsid w:val="00D82674"/>
    <w:rsid w:val="00D82B2C"/>
    <w:rsid w:val="00D83FFC"/>
    <w:rsid w:val="00D8431A"/>
    <w:rsid w:val="00D85F0A"/>
    <w:rsid w:val="00D8749E"/>
    <w:rsid w:val="00D921B7"/>
    <w:rsid w:val="00D969D4"/>
    <w:rsid w:val="00D96E9A"/>
    <w:rsid w:val="00D97810"/>
    <w:rsid w:val="00D97B03"/>
    <w:rsid w:val="00D97DC6"/>
    <w:rsid w:val="00D97E06"/>
    <w:rsid w:val="00DA0160"/>
    <w:rsid w:val="00DA1913"/>
    <w:rsid w:val="00DA1A98"/>
    <w:rsid w:val="00DA1C80"/>
    <w:rsid w:val="00DA2DC7"/>
    <w:rsid w:val="00DA2EA2"/>
    <w:rsid w:val="00DA3198"/>
    <w:rsid w:val="00DA31D8"/>
    <w:rsid w:val="00DA329A"/>
    <w:rsid w:val="00DA3FEF"/>
    <w:rsid w:val="00DB0026"/>
    <w:rsid w:val="00DB09DE"/>
    <w:rsid w:val="00DB1FB6"/>
    <w:rsid w:val="00DB74CD"/>
    <w:rsid w:val="00DB7582"/>
    <w:rsid w:val="00DB7895"/>
    <w:rsid w:val="00DC2A62"/>
    <w:rsid w:val="00DC553B"/>
    <w:rsid w:val="00DC59EC"/>
    <w:rsid w:val="00DC6075"/>
    <w:rsid w:val="00DC7361"/>
    <w:rsid w:val="00DC7CD2"/>
    <w:rsid w:val="00DD057D"/>
    <w:rsid w:val="00DD255E"/>
    <w:rsid w:val="00DD35FF"/>
    <w:rsid w:val="00DD382A"/>
    <w:rsid w:val="00DD5B3E"/>
    <w:rsid w:val="00DD5C20"/>
    <w:rsid w:val="00DD5D27"/>
    <w:rsid w:val="00DD69D0"/>
    <w:rsid w:val="00DD6E38"/>
    <w:rsid w:val="00DE394F"/>
    <w:rsid w:val="00DE4266"/>
    <w:rsid w:val="00DE514B"/>
    <w:rsid w:val="00DE534A"/>
    <w:rsid w:val="00DE7827"/>
    <w:rsid w:val="00DF134B"/>
    <w:rsid w:val="00DF1C0D"/>
    <w:rsid w:val="00DF2796"/>
    <w:rsid w:val="00DF3C2D"/>
    <w:rsid w:val="00DF4A4B"/>
    <w:rsid w:val="00DF514A"/>
    <w:rsid w:val="00DF7396"/>
    <w:rsid w:val="00DF7423"/>
    <w:rsid w:val="00DF7509"/>
    <w:rsid w:val="00E00CE4"/>
    <w:rsid w:val="00E022A0"/>
    <w:rsid w:val="00E03178"/>
    <w:rsid w:val="00E04651"/>
    <w:rsid w:val="00E05D60"/>
    <w:rsid w:val="00E115D4"/>
    <w:rsid w:val="00E17AD7"/>
    <w:rsid w:val="00E24E94"/>
    <w:rsid w:val="00E25694"/>
    <w:rsid w:val="00E25DB8"/>
    <w:rsid w:val="00E30929"/>
    <w:rsid w:val="00E31712"/>
    <w:rsid w:val="00E354F5"/>
    <w:rsid w:val="00E35CEA"/>
    <w:rsid w:val="00E37A74"/>
    <w:rsid w:val="00E40793"/>
    <w:rsid w:val="00E4329E"/>
    <w:rsid w:val="00E45FA6"/>
    <w:rsid w:val="00E4649F"/>
    <w:rsid w:val="00E50D8B"/>
    <w:rsid w:val="00E51740"/>
    <w:rsid w:val="00E517CC"/>
    <w:rsid w:val="00E51F57"/>
    <w:rsid w:val="00E52FDD"/>
    <w:rsid w:val="00E533BD"/>
    <w:rsid w:val="00E5359C"/>
    <w:rsid w:val="00E57321"/>
    <w:rsid w:val="00E60B46"/>
    <w:rsid w:val="00E60BCF"/>
    <w:rsid w:val="00E613A0"/>
    <w:rsid w:val="00E61E68"/>
    <w:rsid w:val="00E625B1"/>
    <w:rsid w:val="00E62845"/>
    <w:rsid w:val="00E63082"/>
    <w:rsid w:val="00E63C97"/>
    <w:rsid w:val="00E6430B"/>
    <w:rsid w:val="00E650AB"/>
    <w:rsid w:val="00E65D02"/>
    <w:rsid w:val="00E70E96"/>
    <w:rsid w:val="00E71768"/>
    <w:rsid w:val="00E7187D"/>
    <w:rsid w:val="00E72726"/>
    <w:rsid w:val="00E73555"/>
    <w:rsid w:val="00E74EC2"/>
    <w:rsid w:val="00E76E3B"/>
    <w:rsid w:val="00E81232"/>
    <w:rsid w:val="00E8229A"/>
    <w:rsid w:val="00E83801"/>
    <w:rsid w:val="00E862FC"/>
    <w:rsid w:val="00E86C0C"/>
    <w:rsid w:val="00E904E7"/>
    <w:rsid w:val="00E939B6"/>
    <w:rsid w:val="00E93A22"/>
    <w:rsid w:val="00E93C0A"/>
    <w:rsid w:val="00E9403D"/>
    <w:rsid w:val="00E941DD"/>
    <w:rsid w:val="00E94322"/>
    <w:rsid w:val="00E9609D"/>
    <w:rsid w:val="00E96738"/>
    <w:rsid w:val="00EA0A01"/>
    <w:rsid w:val="00EA2204"/>
    <w:rsid w:val="00EA2C0C"/>
    <w:rsid w:val="00EA2DAC"/>
    <w:rsid w:val="00EA3761"/>
    <w:rsid w:val="00EA43DA"/>
    <w:rsid w:val="00EA56BA"/>
    <w:rsid w:val="00EB1DF6"/>
    <w:rsid w:val="00EB2CDB"/>
    <w:rsid w:val="00EB3C6D"/>
    <w:rsid w:val="00EB54B6"/>
    <w:rsid w:val="00EB60B8"/>
    <w:rsid w:val="00EC3BC6"/>
    <w:rsid w:val="00EC51D8"/>
    <w:rsid w:val="00EC52F3"/>
    <w:rsid w:val="00EC5840"/>
    <w:rsid w:val="00EC5926"/>
    <w:rsid w:val="00EC641A"/>
    <w:rsid w:val="00EC74F3"/>
    <w:rsid w:val="00ED1635"/>
    <w:rsid w:val="00ED179A"/>
    <w:rsid w:val="00ED1B91"/>
    <w:rsid w:val="00ED221B"/>
    <w:rsid w:val="00ED3838"/>
    <w:rsid w:val="00ED6493"/>
    <w:rsid w:val="00ED7959"/>
    <w:rsid w:val="00EE0C19"/>
    <w:rsid w:val="00EE1F63"/>
    <w:rsid w:val="00EE21A3"/>
    <w:rsid w:val="00EE32C3"/>
    <w:rsid w:val="00EE556A"/>
    <w:rsid w:val="00EE60ED"/>
    <w:rsid w:val="00EE68F2"/>
    <w:rsid w:val="00EE7137"/>
    <w:rsid w:val="00EE7215"/>
    <w:rsid w:val="00EF38C7"/>
    <w:rsid w:val="00EF3B76"/>
    <w:rsid w:val="00EF3DD1"/>
    <w:rsid w:val="00EF4745"/>
    <w:rsid w:val="00EF48E6"/>
    <w:rsid w:val="00EF49D8"/>
    <w:rsid w:val="00EF4E60"/>
    <w:rsid w:val="00EF5449"/>
    <w:rsid w:val="00EF7728"/>
    <w:rsid w:val="00F00329"/>
    <w:rsid w:val="00F04435"/>
    <w:rsid w:val="00F05EE8"/>
    <w:rsid w:val="00F076B5"/>
    <w:rsid w:val="00F07A58"/>
    <w:rsid w:val="00F07A75"/>
    <w:rsid w:val="00F07DD1"/>
    <w:rsid w:val="00F07F5F"/>
    <w:rsid w:val="00F101D4"/>
    <w:rsid w:val="00F1079F"/>
    <w:rsid w:val="00F15D40"/>
    <w:rsid w:val="00F21762"/>
    <w:rsid w:val="00F23B4A"/>
    <w:rsid w:val="00F23FD3"/>
    <w:rsid w:val="00F24113"/>
    <w:rsid w:val="00F246A2"/>
    <w:rsid w:val="00F257B0"/>
    <w:rsid w:val="00F26489"/>
    <w:rsid w:val="00F31821"/>
    <w:rsid w:val="00F31B9B"/>
    <w:rsid w:val="00F32A94"/>
    <w:rsid w:val="00F32B50"/>
    <w:rsid w:val="00F334D7"/>
    <w:rsid w:val="00F34EB7"/>
    <w:rsid w:val="00F41018"/>
    <w:rsid w:val="00F45B8F"/>
    <w:rsid w:val="00F4711D"/>
    <w:rsid w:val="00F50027"/>
    <w:rsid w:val="00F509B7"/>
    <w:rsid w:val="00F50E05"/>
    <w:rsid w:val="00F511AE"/>
    <w:rsid w:val="00F52861"/>
    <w:rsid w:val="00F54B12"/>
    <w:rsid w:val="00F57771"/>
    <w:rsid w:val="00F611F0"/>
    <w:rsid w:val="00F61BE5"/>
    <w:rsid w:val="00F62561"/>
    <w:rsid w:val="00F62ECB"/>
    <w:rsid w:val="00F6445D"/>
    <w:rsid w:val="00F64B54"/>
    <w:rsid w:val="00F654BD"/>
    <w:rsid w:val="00F66751"/>
    <w:rsid w:val="00F6723B"/>
    <w:rsid w:val="00F6780B"/>
    <w:rsid w:val="00F67935"/>
    <w:rsid w:val="00F734C3"/>
    <w:rsid w:val="00F73FC8"/>
    <w:rsid w:val="00F7527B"/>
    <w:rsid w:val="00F753FD"/>
    <w:rsid w:val="00F75939"/>
    <w:rsid w:val="00F77004"/>
    <w:rsid w:val="00F77327"/>
    <w:rsid w:val="00F77E2A"/>
    <w:rsid w:val="00F80204"/>
    <w:rsid w:val="00F83646"/>
    <w:rsid w:val="00F84848"/>
    <w:rsid w:val="00F84A58"/>
    <w:rsid w:val="00F871FD"/>
    <w:rsid w:val="00F8746D"/>
    <w:rsid w:val="00F90BF1"/>
    <w:rsid w:val="00F91EFB"/>
    <w:rsid w:val="00F92FB3"/>
    <w:rsid w:val="00F97BCA"/>
    <w:rsid w:val="00F97DF5"/>
    <w:rsid w:val="00FA08AB"/>
    <w:rsid w:val="00FA1EC0"/>
    <w:rsid w:val="00FB26A1"/>
    <w:rsid w:val="00FB3165"/>
    <w:rsid w:val="00FB3253"/>
    <w:rsid w:val="00FB43FF"/>
    <w:rsid w:val="00FB4484"/>
    <w:rsid w:val="00FB4F2F"/>
    <w:rsid w:val="00FB5D6C"/>
    <w:rsid w:val="00FB691E"/>
    <w:rsid w:val="00FB73FE"/>
    <w:rsid w:val="00FC15C5"/>
    <w:rsid w:val="00FC1840"/>
    <w:rsid w:val="00FC2839"/>
    <w:rsid w:val="00FC2B1D"/>
    <w:rsid w:val="00FC33D1"/>
    <w:rsid w:val="00FC3479"/>
    <w:rsid w:val="00FC466C"/>
    <w:rsid w:val="00FC7246"/>
    <w:rsid w:val="00FD131E"/>
    <w:rsid w:val="00FD4972"/>
    <w:rsid w:val="00FD577F"/>
    <w:rsid w:val="00FD5AC5"/>
    <w:rsid w:val="00FD65F9"/>
    <w:rsid w:val="00FD6B48"/>
    <w:rsid w:val="00FF30CD"/>
    <w:rsid w:val="00FF45AA"/>
    <w:rsid w:val="00FF52F9"/>
    <w:rsid w:val="00FF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BD4"/>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24E0-B11E-4A01-9B18-68C0294D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6224</Words>
  <Characters>45876</Characters>
  <Application>Microsoft Office Word</Application>
  <DocSecurity>0</DocSecurity>
  <Lines>382</Lines>
  <Paragraphs>103</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51997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Лидия Сергеевна Дмитриева</cp:lastModifiedBy>
  <cp:revision>11</cp:revision>
  <cp:lastPrinted>2023-03-21T07:27:00Z</cp:lastPrinted>
  <dcterms:created xsi:type="dcterms:W3CDTF">2023-11-15T08:40:00Z</dcterms:created>
  <dcterms:modified xsi:type="dcterms:W3CDTF">2023-11-20T08:39:00Z</dcterms:modified>
</cp:coreProperties>
</file>