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00" w:rsidRDefault="00DA22AC" w:rsidP="00DA22AC">
      <w:pPr>
        <w:spacing w:after="0" w:line="240" w:lineRule="auto"/>
        <w:ind w:right="-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1BB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8474D3" w:rsidRPr="008A78C7">
        <w:rPr>
          <w:rFonts w:ascii="Times New Roman" w:hAnsi="Times New Roman" w:cs="Times New Roman"/>
          <w:b/>
          <w:sz w:val="28"/>
          <w:szCs w:val="28"/>
        </w:rPr>
        <w:t xml:space="preserve"> ФАС России</w:t>
      </w:r>
      <w:r w:rsidR="00571BB5">
        <w:rPr>
          <w:rFonts w:ascii="Times New Roman" w:hAnsi="Times New Roman" w:cs="Times New Roman"/>
          <w:b/>
          <w:sz w:val="28"/>
          <w:szCs w:val="28"/>
        </w:rPr>
        <w:t xml:space="preserve"> рекомендаций</w:t>
      </w:r>
      <w:r w:rsidR="008474D3" w:rsidRPr="008A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F11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ФАС России</w:t>
      </w:r>
      <w:r w:rsidR="00505F11">
        <w:rPr>
          <w:rFonts w:ascii="Times New Roman" w:hAnsi="Times New Roman" w:cs="Times New Roman"/>
          <w:b/>
          <w:sz w:val="28"/>
          <w:szCs w:val="28"/>
        </w:rPr>
        <w:t xml:space="preserve"> в соответствии </w:t>
      </w:r>
    </w:p>
    <w:p w:rsidR="008474D3" w:rsidRDefault="00505F11" w:rsidP="00DA22AC">
      <w:pPr>
        <w:spacing w:after="0" w:line="240" w:lineRule="auto"/>
        <w:ind w:right="-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протокол</w:t>
      </w:r>
      <w:r w:rsidR="00F11E00">
        <w:rPr>
          <w:rFonts w:ascii="Times New Roman" w:hAnsi="Times New Roman" w:cs="Times New Roman"/>
          <w:b/>
          <w:sz w:val="28"/>
          <w:szCs w:val="28"/>
        </w:rPr>
        <w:t>ом от 29.03.2023 № 22</w:t>
      </w:r>
    </w:p>
    <w:p w:rsidR="00DA22AC" w:rsidRPr="008A78C7" w:rsidRDefault="00DA22AC" w:rsidP="00DA22AC">
      <w:pPr>
        <w:spacing w:after="0" w:line="240" w:lineRule="auto"/>
        <w:ind w:right="-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9213"/>
      </w:tblGrid>
      <w:tr w:rsidR="00C276C2" w:rsidRPr="006845E6" w:rsidTr="00C276C2">
        <w:tc>
          <w:tcPr>
            <w:tcW w:w="60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276C2" w:rsidRPr="006845E6" w:rsidRDefault="00C276C2" w:rsidP="00BA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протокола и решение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276C2" w:rsidRPr="006845E6" w:rsidRDefault="00C276C2" w:rsidP="00BA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0E7D5A" w:rsidRPr="006845E6" w:rsidTr="00C276C2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DCF4"/>
          </w:tcPr>
          <w:p w:rsidR="000E7D5A" w:rsidRPr="006845E6" w:rsidRDefault="000E7D5A" w:rsidP="008474D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845E6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22 от </w:t>
            </w:r>
            <w:r w:rsidRPr="006845E6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845E6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9.03.2023</w:t>
            </w:r>
          </w:p>
          <w:p w:rsidR="000E7D5A" w:rsidRPr="004D70DB" w:rsidRDefault="000E7D5A" w:rsidP="00847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76C2" w:rsidRPr="006845E6" w:rsidTr="00C276C2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C276C2" w:rsidRDefault="00C276C2" w:rsidP="00C276C2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мониторинге ситуации по саморегулированию </w:t>
            </w:r>
            <w:proofErr w:type="spellStart"/>
            <w:r w:rsidRPr="00C2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маркетплейсов</w:t>
            </w:r>
            <w:proofErr w:type="spellEnd"/>
            <w:r w:rsidRPr="00C2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работе с поставщиками.</w:t>
            </w:r>
          </w:p>
          <w:p w:rsidR="00C276C2" w:rsidRPr="00C276C2" w:rsidRDefault="00C276C2" w:rsidP="00C276C2">
            <w:pPr>
              <w:pStyle w:val="af0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276C2" w:rsidRPr="00AF706A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C2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06A">
              <w:rPr>
                <w:rFonts w:ascii="Times New Roman" w:hAnsi="Times New Roman" w:cs="Times New Roman"/>
                <w:bCs/>
                <w:sz w:val="24"/>
                <w:szCs w:val="24"/>
              </w:rPr>
              <w:t>1. Принять к сведению доклад члена Общественного совета при ФАС России (далее – ОС при ФАС России) А.В. Кожевникова.</w:t>
            </w:r>
          </w:p>
          <w:p w:rsidR="000C1318" w:rsidRPr="000C1318" w:rsidRDefault="000C1318" w:rsidP="00C2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AF706A" w:rsidRDefault="007A650D" w:rsidP="007A6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40F8"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C2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2. Рекомендовать ФАС России:</w:t>
            </w:r>
          </w:p>
          <w:p w:rsidR="00C276C2" w:rsidRPr="006845E6" w:rsidRDefault="00C276C2" w:rsidP="00C2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2.1. Провести заседание Экспертного совета по развитию конкуренции в области информационных технологий при ФАС России для проработки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регулированию деятельности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маркетплейсов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6C2" w:rsidRPr="006845E6" w:rsidRDefault="00C276C2" w:rsidP="00C276C2">
            <w:pPr>
              <w:jc w:val="both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6845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28.04.2023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C109E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21.04.2023 состоялось заседание Экспертного совета по развитию конкуренции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области информационных технологий</w:t>
            </w:r>
            <w:r w:rsidRPr="006845E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цифровых сервисов и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маркетплейсов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АВИТО, ЦИАН,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Яндекс.Маркет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, Озон,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Вайлдберриз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были освещены различные вопросы деятельности цифровых сервисов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маркетплейсов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их практики, с которыми в том числе сталкиваются заявители. Заслушаны выступления представителей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маркетплейсов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заседания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маркетплейсам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привести договоры и практики в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с Принципами взаимодействия участников цифровых рынков</w:t>
            </w:r>
            <w:r w:rsidRPr="006845E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034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6C2" w:rsidRPr="00C276C2" w:rsidRDefault="00C276C2" w:rsidP="00C109E1">
            <w:pPr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C2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2.2. Провести анализ доли рынка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6E5980">
              <w:rPr>
                <w:rFonts w:ascii="Times New Roman" w:hAnsi="Times New Roman" w:cs="Times New Roman"/>
                <w:sz w:val="24"/>
                <w:szCs w:val="24"/>
              </w:rPr>
              <w:t>кетплейсов</w:t>
            </w:r>
            <w:proofErr w:type="spellEnd"/>
            <w:r w:rsidR="006E598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п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      </w:r>
          </w:p>
          <w:p w:rsidR="00C276C2" w:rsidRPr="006845E6" w:rsidRDefault="00C276C2" w:rsidP="00C2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31.05.2023.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467" w:rsidRPr="00C276C2" w:rsidRDefault="00866467" w:rsidP="00C276C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B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конкуренции на рынке владельцев </w:t>
            </w:r>
            <w:proofErr w:type="spellStart"/>
            <w:r w:rsidRPr="004B2B82">
              <w:rPr>
                <w:rFonts w:ascii="Times New Roman" w:hAnsi="Times New Roman" w:cs="Times New Roman"/>
                <w:sz w:val="24"/>
                <w:szCs w:val="24"/>
              </w:rPr>
              <w:t>агрегаторов</w:t>
            </w:r>
            <w:proofErr w:type="spellEnd"/>
            <w:r w:rsidRPr="004B2B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товарах (услугах) (</w:t>
            </w:r>
            <w:proofErr w:type="spellStart"/>
            <w:r w:rsidRPr="004B2B82">
              <w:rPr>
                <w:rFonts w:ascii="Times New Roman" w:hAnsi="Times New Roman" w:cs="Times New Roman"/>
                <w:sz w:val="24"/>
                <w:szCs w:val="24"/>
              </w:rPr>
              <w:t>маркетплейсов</w:t>
            </w:r>
            <w:proofErr w:type="spellEnd"/>
            <w:r w:rsidRPr="004B2B82">
              <w:rPr>
                <w:rFonts w:ascii="Times New Roman" w:hAnsi="Times New Roman" w:cs="Times New Roman"/>
                <w:sz w:val="24"/>
                <w:szCs w:val="24"/>
              </w:rPr>
              <w:t>) находится на стадии завершения, вследствие позднего представления информации некоторыми участниками рынка, а также в связи с необходимостью получения дополнительной информации от участников рынка в августе - сентябре 2023 года. Срок завершения проведения указанного анализа рынка –</w:t>
            </w:r>
            <w:r w:rsidR="00FD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B82">
              <w:rPr>
                <w:rFonts w:ascii="Times New Roman" w:hAnsi="Times New Roman" w:cs="Times New Roman"/>
                <w:sz w:val="24"/>
                <w:szCs w:val="24"/>
              </w:rPr>
              <w:t>декабрь 2023 года.</w:t>
            </w:r>
          </w:p>
          <w:p w:rsidR="00C276C2" w:rsidRPr="00C276C2" w:rsidRDefault="00C276C2" w:rsidP="00837AB5">
            <w:pPr>
              <w:ind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C2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3. ОС при ФАС России направить 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Правительство Российской Федерации о возможности выведения цифровых платформ (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маркетплейсов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) из-под действия </w:t>
            </w:r>
            <w:r w:rsidR="000D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остановления Правительства Российской Федерации от 24.03.2022 № 448</w:t>
            </w:r>
            <w:r w:rsidR="00504DC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№ 448)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организации оценочных действий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="0050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стороны ФАС России на предмет соответствия их действий по отношению к поставщикам, антимонопольному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законодательству.</w:t>
            </w:r>
          </w:p>
          <w:p w:rsidR="00C276C2" w:rsidRPr="006845E6" w:rsidRDefault="00C276C2" w:rsidP="00C27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28.04.2023.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0C1318" w:rsidRDefault="00C276C2" w:rsidP="00C276C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В Правительство Российской Федерации направлено письмо ОС при ФАС </w:t>
            </w:r>
            <w:proofErr w:type="gramStart"/>
            <w:r w:rsidRPr="000C13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России</w:t>
            </w:r>
            <w:r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 w:rsidRPr="000C1318">
              <w:rPr>
                <w:rFonts w:ascii="Times New Roman" w:hAnsi="Times New Roman" w:cs="Times New Roman"/>
                <w:sz w:val="24"/>
                <w:szCs w:val="24"/>
              </w:rPr>
              <w:t> 28.04.2023 № АШ/14-ОС.</w:t>
            </w:r>
          </w:p>
          <w:p w:rsidR="00C276C2" w:rsidRPr="000C1318" w:rsidRDefault="00C276C2" w:rsidP="00C276C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8">
              <w:rPr>
                <w:rFonts w:ascii="Times New Roman" w:hAnsi="Times New Roman" w:cs="Times New Roman"/>
                <w:sz w:val="24"/>
                <w:szCs w:val="24"/>
              </w:rPr>
              <w:t>Получены ответы от:</w:t>
            </w:r>
          </w:p>
          <w:p w:rsidR="00C276C2" w:rsidRPr="000C1318" w:rsidRDefault="00C276C2" w:rsidP="00C276C2">
            <w:pPr>
              <w:pStyle w:val="af0"/>
              <w:numPr>
                <w:ilvl w:val="0"/>
                <w:numId w:val="3"/>
              </w:numPr>
              <w:spacing w:after="160" w:line="259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Аппарата Правительства РФ</w:t>
            </w:r>
            <w:r w:rsidRPr="000C131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82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spellStart"/>
            <w:r w:rsidR="00504D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</w:t>
            </w:r>
            <w:proofErr w:type="spellEnd"/>
            <w:r w:rsidR="00504D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ФАС России </w:t>
            </w:r>
            <w:r w:rsidRPr="000C13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10.05.2023 № 18969-П13) о</w:t>
            </w:r>
            <w:r w:rsidR="00504D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0C13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направлении</w:t>
            </w:r>
            <w:r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в Минэкономразвития России и </w:t>
            </w:r>
            <w:proofErr w:type="spellStart"/>
            <w:r w:rsidRPr="000C1318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C276C2" w:rsidRPr="000C1318" w:rsidRDefault="00C276C2" w:rsidP="00C276C2">
            <w:pPr>
              <w:pStyle w:val="af0"/>
              <w:numPr>
                <w:ilvl w:val="0"/>
                <w:numId w:val="3"/>
              </w:numPr>
              <w:spacing w:after="160" w:line="259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18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 России (письмо от 19.05.2023 № МП-П11-074-190628):</w:t>
            </w:r>
          </w:p>
          <w:p w:rsidR="00C276C2" w:rsidRPr="000C1318" w:rsidRDefault="00C276C2" w:rsidP="00C276C2">
            <w:pPr>
              <w:pStyle w:val="af0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настоящее время в соответствии с решением Правительства Российской Федерации ФАС России совместно с Минэкономразвития России и </w:t>
            </w:r>
            <w:proofErr w:type="spellStart"/>
            <w:r w:rsidRPr="000C1318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 России ведется работа по разработке проекта постановления Правительства Российской Федерации, предусматривающего внесение изменений в постановление № 448 в части контроля </w:t>
            </w:r>
            <w:r w:rsidRPr="000C1318">
              <w:rPr>
                <w:rFonts w:ascii="Times New Roman" w:hAnsi="Times New Roman" w:cs="Times New Roman"/>
                <w:sz w:val="24"/>
                <w:szCs w:val="24"/>
              </w:rPr>
              <w:br/>
              <w:t>за соблюдением антимонопольного законодательства (далее – проект постановления).</w:t>
            </w:r>
          </w:p>
          <w:p w:rsidR="00C276C2" w:rsidRPr="000C1318" w:rsidRDefault="00C276C2" w:rsidP="00C276C2">
            <w:pPr>
              <w:pStyle w:val="af0"/>
              <w:ind w:left="0" w:firstLine="175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C13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 проекту постановления, направленному ФАС России, представлены замечания </w:t>
            </w:r>
            <w:proofErr w:type="spellStart"/>
            <w:r w:rsidRPr="000C13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Минцифры</w:t>
            </w:r>
            <w:proofErr w:type="spellEnd"/>
            <w:r w:rsidRPr="000C13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России (письмо от 16.05.2023 № МП-П11-226-35827 ДСП).</w:t>
            </w:r>
          </w:p>
          <w:p w:rsidR="00C276C2" w:rsidRPr="000C1318" w:rsidRDefault="00C276C2" w:rsidP="00C276C2">
            <w:pPr>
              <w:pStyle w:val="af0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318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 России информирует о готовности рассмотреть доработанный проект постановления при его поступлении в установленном порядке.</w:t>
            </w:r>
          </w:p>
          <w:p w:rsidR="00C276C2" w:rsidRPr="000C1318" w:rsidRDefault="00C276C2" w:rsidP="00C276C2">
            <w:pPr>
              <w:pStyle w:val="af0"/>
              <w:numPr>
                <w:ilvl w:val="0"/>
                <w:numId w:val="3"/>
              </w:numPr>
              <w:spacing w:after="160" w:line="259" w:lineRule="auto"/>
              <w:ind w:left="0" w:firstLine="175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C131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Минэкономразвития России (письмо от 02.06.2023 № Д24и-17624)</w:t>
            </w:r>
            <w:r w:rsidRPr="000C13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:</w:t>
            </w:r>
          </w:p>
          <w:p w:rsidR="00C276C2" w:rsidRPr="000C1318" w:rsidRDefault="00504DC4" w:rsidP="00C276C2">
            <w:pPr>
              <w:pStyle w:val="af0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</w:t>
            </w:r>
            <w:r w:rsidR="00C25F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№ 448</w:t>
            </w:r>
            <w:r w:rsidR="00C276C2"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 в 2022-2024 годах не допускается осуществление в отношении аккредитованных организаций, осуществляющих деятельность в области информационных технологий, включенных в реестр аккредитованных организаций, осуществляющих деятельность в области информационных технологий, видов государственного контроля (надзора), муниципального контроля, регулируемых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26.12.</w:t>
            </w:r>
            <w:r w:rsidR="00C276C2"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2008 № 294-ФЗ «О защите прав юридических лиц и индивидуальных предпринимателей при осуществлении государственного контроля (надзора) </w:t>
            </w:r>
            <w:r w:rsidR="00C276C2" w:rsidRPr="000C1318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муниципального контроля» (далее – Федеральный закон № 294-ФЗ).</w:t>
            </w:r>
          </w:p>
          <w:p w:rsidR="00C276C2" w:rsidRPr="000C1318" w:rsidRDefault="00C276C2" w:rsidP="00C276C2">
            <w:pPr>
              <w:pStyle w:val="af0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соответствии с подпунктом «е» пункта 1 части 1 статьи 26.3 Федерального закона № 294-ФЗ положения указанного Федерального закона применяются </w:t>
            </w:r>
            <w:r w:rsidRPr="000C1318">
              <w:rPr>
                <w:rFonts w:ascii="Times New Roman" w:hAnsi="Times New Roman" w:cs="Times New Roman"/>
                <w:sz w:val="24"/>
                <w:szCs w:val="24"/>
              </w:rPr>
              <w:br/>
              <w:t>к организации и осуществлению государственного контроля за соблюдением антимонопольного законодательства.</w:t>
            </w:r>
          </w:p>
          <w:p w:rsidR="00C276C2" w:rsidRPr="000C1318" w:rsidRDefault="00C276C2" w:rsidP="00C276C2">
            <w:pPr>
              <w:pStyle w:val="af0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8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отмечает, что полагает возможным дополнительно проработать вопрос об исключении государственного контроля за соблюдением антимонопольного законо</w:t>
            </w:r>
            <w:r w:rsidR="000D6A23">
              <w:rPr>
                <w:rFonts w:ascii="Times New Roman" w:hAnsi="Times New Roman" w:cs="Times New Roman"/>
                <w:sz w:val="24"/>
                <w:szCs w:val="24"/>
              </w:rPr>
              <w:t>дательства из сферы применения П</w:t>
            </w:r>
            <w:r w:rsidRPr="000C1318">
              <w:rPr>
                <w:rFonts w:ascii="Times New Roman" w:hAnsi="Times New Roman" w:cs="Times New Roman"/>
                <w:sz w:val="24"/>
                <w:szCs w:val="24"/>
              </w:rPr>
              <w:t>остановления № 448.</w:t>
            </w:r>
          </w:p>
          <w:p w:rsidR="00476B83" w:rsidRDefault="00C276C2" w:rsidP="00476B83">
            <w:pPr>
              <w:pStyle w:val="af0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18">
              <w:rPr>
                <w:rFonts w:ascii="Times New Roman" w:hAnsi="Times New Roman" w:cs="Times New Roman"/>
                <w:sz w:val="24"/>
                <w:szCs w:val="24"/>
              </w:rPr>
              <w:t>Вместе с тем в соответствии с пунктом 1 Положения о ФАС России, утвержденного постановлением Правитель</w:t>
            </w:r>
            <w:r w:rsidR="00504DC4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от 30.06.</w:t>
            </w:r>
            <w:r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2004 № 331, </w:t>
            </w:r>
            <w:r w:rsidR="00DB40F8" w:rsidRPr="000C13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является уполномоченным федеральным органом исполнительной власти, осуществляющим функции по принятию нормативных правовых актов </w:t>
            </w:r>
            <w:r w:rsidR="00DB40F8" w:rsidRPr="000C13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318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осуществлению государственного контроля за соблюдением антимонопольного законодательства, в связи с чем Минэкономразвития России считает, </w:t>
            </w:r>
            <w:r w:rsidRPr="000C1318">
              <w:rPr>
                <w:rFonts w:ascii="Times New Roman" w:hAnsi="Times New Roman" w:cs="Times New Roman"/>
                <w:sz w:val="24"/>
                <w:szCs w:val="24"/>
              </w:rPr>
              <w:br/>
              <w:t>что разработка соответствующих изменений должна быть обеспечена ФАС России.</w:t>
            </w:r>
          </w:p>
          <w:p w:rsidR="00C276C2" w:rsidRPr="00476B83" w:rsidRDefault="00C276C2" w:rsidP="00476B83">
            <w:pPr>
              <w:pStyle w:val="af0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83">
              <w:rPr>
                <w:rFonts w:ascii="Times New Roman" w:hAnsi="Times New Roman" w:cs="Times New Roman"/>
                <w:sz w:val="24"/>
                <w:szCs w:val="24"/>
              </w:rPr>
              <w:t>ФАС России направила пис</w:t>
            </w:r>
            <w:r w:rsidR="00476B83" w:rsidRPr="00476B83">
              <w:rPr>
                <w:rFonts w:ascii="Times New Roman" w:hAnsi="Times New Roman" w:cs="Times New Roman"/>
                <w:sz w:val="24"/>
                <w:szCs w:val="24"/>
              </w:rPr>
              <w:t xml:space="preserve">ьмо в Минэкономразвития России </w:t>
            </w:r>
            <w:r w:rsidR="00476B83" w:rsidRPr="00476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B83">
              <w:rPr>
                <w:rFonts w:ascii="Times New Roman" w:hAnsi="Times New Roman" w:cs="Times New Roman"/>
                <w:sz w:val="24"/>
                <w:szCs w:val="24"/>
              </w:rPr>
              <w:t>от 05.06.2023 № СП/43985-ДСП-ПР/23.</w:t>
            </w:r>
          </w:p>
          <w:p w:rsidR="00C276C2" w:rsidRPr="000C1318" w:rsidRDefault="00C276C2" w:rsidP="00C276C2">
            <w:pPr>
              <w:pStyle w:val="af0"/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6C2" w:rsidRPr="006845E6" w:rsidTr="00BD08F6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0C1318" w:rsidRDefault="00C276C2" w:rsidP="000C1318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 позиции ФАС России по проблемам в законодательстве на рынках </w:t>
            </w:r>
            <w:proofErr w:type="spellStart"/>
            <w:r w:rsidRPr="000C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клининговых</w:t>
            </w:r>
            <w:proofErr w:type="spellEnd"/>
            <w:r w:rsidRPr="000C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 и гостиничных услуг, что приводит </w:t>
            </w:r>
            <w:r w:rsidRPr="000C1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 нарушению конкуренции на указанных рынках.</w:t>
            </w:r>
          </w:p>
          <w:p w:rsidR="000C1318" w:rsidRPr="000C1318" w:rsidRDefault="000C1318" w:rsidP="000C1318">
            <w:pPr>
              <w:pStyle w:val="af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276C2" w:rsidRPr="00AF706A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06A">
              <w:rPr>
                <w:rFonts w:ascii="Times New Roman" w:hAnsi="Times New Roman" w:cs="Times New Roman"/>
                <w:bCs/>
                <w:sz w:val="24"/>
                <w:szCs w:val="24"/>
              </w:rPr>
              <w:t>1. Принять к сведению доклад члена ОС при ФАС России А.В. Кожевникова.</w:t>
            </w:r>
          </w:p>
          <w:p w:rsidR="004F3E47" w:rsidRPr="004F3E47" w:rsidRDefault="004F3E47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AF706A" w:rsidRDefault="00F16D22" w:rsidP="00F16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40F8"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2. Рекомендовать ФАС России:</w:t>
            </w:r>
          </w:p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2.1. Рассмотреть возможность создания рабочей </w:t>
            </w:r>
            <w:r w:rsidRPr="00DB40F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DB40F8" w:rsidRPr="00DB4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0F8">
              <w:rPr>
                <w:rFonts w:ascii="Times New Roman" w:hAnsi="Times New Roman" w:cs="Times New Roman"/>
                <w:sz w:val="24"/>
                <w:szCs w:val="24"/>
              </w:rPr>
              <w:t>по вопросам недобросовестной конкуренции</w:t>
            </w:r>
            <w:r w:rsidR="00DB40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40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государственных закупок в сфере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клининговых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2.2. Включить в состав рабочей группы представителей ФНС России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заинтересованных ФОИВ, общественных организаций и представителей отрасли.</w:t>
            </w:r>
          </w:p>
          <w:p w:rsidR="00C276C2" w:rsidRDefault="00C276C2" w:rsidP="00DB40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28.04.2023.</w:t>
            </w:r>
          </w:p>
          <w:p w:rsidR="004F3E47" w:rsidRPr="004F3E47" w:rsidRDefault="004F3E47" w:rsidP="00DB40F8">
            <w:pPr>
              <w:jc w:val="both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F8" w:rsidRPr="004F3E47" w:rsidRDefault="00DB40F8" w:rsidP="00DB40F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подготовлен проект приказа «О создании рабочей группы по вопросам недобросовестной конкуренции и государственных закупок в сфере </w:t>
            </w:r>
            <w:proofErr w:type="spellStart"/>
            <w:r w:rsidRPr="004F3E47">
              <w:rPr>
                <w:rFonts w:ascii="Times New Roman" w:hAnsi="Times New Roman" w:cs="Times New Roman"/>
                <w:sz w:val="24"/>
                <w:szCs w:val="24"/>
              </w:rPr>
              <w:t>клининговых</w:t>
            </w:r>
            <w:proofErr w:type="spellEnd"/>
            <w:r w:rsidRPr="004F3E47">
              <w:rPr>
                <w:rFonts w:ascii="Times New Roman" w:hAnsi="Times New Roman" w:cs="Times New Roman"/>
                <w:sz w:val="24"/>
                <w:szCs w:val="24"/>
              </w:rPr>
              <w:t xml:space="preserve"> услуг». </w:t>
            </w:r>
          </w:p>
          <w:p w:rsidR="00C276C2" w:rsidRPr="004F3E47" w:rsidRDefault="00DB40F8" w:rsidP="003204B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проект приказа </w:t>
            </w:r>
            <w:r w:rsidRPr="004F3E4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проходит внутриведомственное согласование</w:t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3. Рекомендовать ФАС России провести заседание рабочей группы по развитию конкуренции в сфере туризма.</w:t>
            </w:r>
          </w:p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28.04.2023.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F8" w:rsidRPr="004F3E47" w:rsidRDefault="00DB40F8" w:rsidP="00DB40F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развитию конкуренции в сфере туризма </w:t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br/>
              <w:t>под председательством заместителя руководителя ФАС России Т.В. </w:t>
            </w:r>
            <w:proofErr w:type="spellStart"/>
            <w:r w:rsidRPr="004F3E47">
              <w:rPr>
                <w:rFonts w:ascii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 w:rsidRPr="004F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участием члена ОС при ФАС России А.В. Кожевникова проведено 04.04.2023. Разделом 2 протокола Рабочей группы о влиянии «серого» рынка на конкуренцию </w:t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br/>
              <w:t>в туристической отрасли поддержана необходимость введения персонифицированного учета путем присвоения индивидуальных номеров всем объектам размещения туристов. Принято решение о подготовке проекта меморандума о разви</w:t>
            </w:r>
            <w:r w:rsidR="0094036F">
              <w:rPr>
                <w:rFonts w:ascii="Times New Roman" w:hAnsi="Times New Roman" w:cs="Times New Roman"/>
                <w:sz w:val="24"/>
                <w:szCs w:val="24"/>
              </w:rPr>
              <w:t>тии конкуренции в сфере туризма</w:t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0F8" w:rsidRPr="004F3E47" w:rsidRDefault="00DB40F8" w:rsidP="00DB40F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>ФАС России подготовлен проект Меморандума о развитии конкуренции в сфере туризма, который в настоящее время находится в с</w:t>
            </w:r>
            <w:r w:rsidR="00AA01EF">
              <w:rPr>
                <w:rFonts w:ascii="Times New Roman" w:hAnsi="Times New Roman" w:cs="Times New Roman"/>
                <w:sz w:val="24"/>
                <w:szCs w:val="24"/>
              </w:rPr>
              <w:t>тадии согласования, в том числе</w:t>
            </w:r>
            <w:r w:rsidR="00AA0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>с участниками рабочей группы</w:t>
            </w:r>
            <w:r w:rsidR="00AA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>по развитию конкуренции в сфере туризма.</w:t>
            </w:r>
          </w:p>
          <w:p w:rsidR="00C276C2" w:rsidRPr="004F3E47" w:rsidRDefault="00C276C2" w:rsidP="002D4306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6C2" w:rsidRPr="006845E6" w:rsidTr="00992A34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C27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 открытой публикации данных. Ключевые показатели развития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регулируемых отраслей и результативности тарифного регулирования.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Выборочный анализ качества раскрытия информации в соответствии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стандартами качества раскрытия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2DFC" w:rsidRPr="00A62DFC" w:rsidRDefault="00A62DFC" w:rsidP="00C27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276C2" w:rsidRPr="004D692A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F7F">
              <w:rPr>
                <w:rFonts w:ascii="Times New Roman" w:hAnsi="Times New Roman" w:cs="Times New Roman"/>
                <w:bCs/>
                <w:sz w:val="24"/>
                <w:szCs w:val="24"/>
              </w:rPr>
              <w:t>1. Принять к сведению доклад члена ОС при ФАС России И.А. Долматова</w:t>
            </w:r>
            <w:r w:rsidR="00A62D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62DFC" w:rsidRPr="00A62DFC" w:rsidRDefault="00A62DFC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4D692A" w:rsidRDefault="00C276C2" w:rsidP="00AA01E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AA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6C2" w:rsidRPr="004D692A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F7F">
              <w:rPr>
                <w:rFonts w:ascii="Times New Roman" w:hAnsi="Times New Roman" w:cs="Times New Roman"/>
                <w:bCs/>
                <w:sz w:val="24"/>
                <w:szCs w:val="24"/>
              </w:rPr>
              <w:t>2. Признать, что выборочный анализ качества раскрытия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1F7F">
              <w:rPr>
                <w:rFonts w:ascii="Times New Roman" w:hAnsi="Times New Roman" w:cs="Times New Roman"/>
                <w:bCs/>
                <w:sz w:val="24"/>
                <w:szCs w:val="24"/>
              </w:rPr>
              <w:t>выявил существенные недостатки. Данные, размещаемые в рамках раскрытия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1F7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информации, содержат искажения о финансово-хозяйственной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1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регулируемых организаций, существуют проблемы </w:t>
            </w:r>
            <w:r w:rsidR="00DB40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F1F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поиском, идентификацией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1F7F">
              <w:rPr>
                <w:rFonts w:ascii="Times New Roman" w:hAnsi="Times New Roman" w:cs="Times New Roman"/>
                <w:bCs/>
                <w:sz w:val="24"/>
                <w:szCs w:val="24"/>
              </w:rPr>
              <w:t>и форматами раскрываемой информации.</w:t>
            </w:r>
          </w:p>
          <w:p w:rsidR="00C85ACE" w:rsidRPr="00C85ACE" w:rsidRDefault="00C85ACE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AA01EF">
            <w:pPr>
              <w:ind w:firstLine="317"/>
            </w:pPr>
            <w:r w:rsidRPr="00D1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исполнения</w:t>
            </w:r>
            <w:r w:rsidR="00AA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6C2" w:rsidRPr="004D692A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AF6D60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Отметить:</w:t>
            </w:r>
          </w:p>
          <w:p w:rsidR="00C276C2" w:rsidRPr="00AF6D60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создание единого портала публикации сведений </w:t>
            </w:r>
            <w:r w:rsidR="00DB40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регулируемых организаций, подлежащих свободному доступу, является важнейшим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шагом </w:t>
            </w:r>
            <w:r w:rsidR="00DB40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в раскрытии общественно значимой информации в целях соблюдения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 открытости и доступности процессов тарифного регулирования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для потребителей;</w:t>
            </w:r>
          </w:p>
          <w:p w:rsidR="00C276C2" w:rsidRPr="00AF6D60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важность обеспечения удобства поиска и навигации </w:t>
            </w:r>
            <w:r w:rsidR="00DB40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по раскрываемой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на информационных ресурсах региональных органов регулирования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40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и регулируемых организаций;</w:t>
            </w:r>
          </w:p>
          <w:p w:rsidR="00C276C2" w:rsidRPr="00AF6D60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– повышение качества раскрываемой информации регулируемыми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организациями и органами регулирования на региональном и федеральном уровнях</w:t>
            </w:r>
          </w:p>
          <w:p w:rsidR="00C276C2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является важным для дальнейшего использования </w:t>
            </w:r>
            <w:r w:rsidR="00DB40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и анализа 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D6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регулирования цен (тарифов).</w:t>
            </w:r>
          </w:p>
          <w:p w:rsidR="00C85ACE" w:rsidRPr="00C85ACE" w:rsidRDefault="00C85ACE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AA01EF">
            <w:pPr>
              <w:ind w:firstLine="317"/>
            </w:pPr>
            <w:r w:rsidRPr="00D16D3F"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AA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4. Рекомендовать ФАС России:</w:t>
            </w:r>
          </w:p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4.1. Рассмотреть возможность осуществления мероприятий, направленных на повышение качества раскрываемой информации, в рамках стандартов раскрытия информации, в том числе:</w:t>
            </w:r>
          </w:p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r w:rsidRPr="00DB40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Направить в адрес региональных органов регулирования информационные материалы</w:t>
            </w:r>
            <w:r w:rsidR="00DB40F8" w:rsidRPr="00DB40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B40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 рекомендациями </w:t>
            </w:r>
            <w:r w:rsidR="00DB40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DB40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повышению качества заполнения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форм раскрытия информации, в том числе:</w:t>
            </w:r>
          </w:p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– о необходимости внедрения системы навигации </w:t>
            </w:r>
            <w:r w:rsidR="00DB4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по сферам регулируемой деятельности, регулируемым организациям;</w:t>
            </w:r>
          </w:p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– о необходимости раскрытия данных по всем системам, обслуживаемым предприятием;</w:t>
            </w:r>
          </w:p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– о необходимости усиления контроля за качеством раскрытия информации.</w:t>
            </w:r>
          </w:p>
          <w:p w:rsidR="00C276C2" w:rsidRPr="006845E6" w:rsidRDefault="00C276C2" w:rsidP="00DB4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Срок: 01.06.2023.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8920F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настоящий момент проводится масштабная модернизация ФГИС ЕИАС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ФАС России в рамках государственного контракта № 22-20/08 от 27.12.2022, заключенного между ФАС России и ПАО «Ростелеком», по итогам которой будет создана возможность для дополнительной автоматизации процесса раскрытия информации.</w:t>
            </w:r>
          </w:p>
          <w:p w:rsidR="00C276C2" w:rsidRPr="006845E6" w:rsidRDefault="00C276C2" w:rsidP="00B41FE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Действующий порядок раскрытия информации установлен Стандартами раскрытия информации субъектами оптового и розничных рынков электрической энергии, утвержденными постановлением Правительства Р</w:t>
            </w:r>
            <w:r w:rsidR="00FD706E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706E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от 21.01.2004 № 24 (далее – Стандарты). По мнению ФАС России</w:t>
            </w:r>
            <w:r w:rsidR="0078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способов раскрытия информации в текущем моменте, установленный Стандартами, представляется достаточным.</w:t>
            </w:r>
          </w:p>
          <w:p w:rsidR="00C276C2" w:rsidRPr="006845E6" w:rsidRDefault="00C276C2" w:rsidP="008920F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В части необходимости усиления контроля за качеством раскрытия информации ФАС России отмечает, что в соответствии с </w:t>
            </w:r>
            <w:r w:rsidR="00FD7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от 10.03.2022 № 336 установлены ограничения в отношении проведения контрольных надзорных мероприятий. В связи с чем с 2022 года дела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административных правонарушениях, ответственность за совершение которых предусмотрена статьей 9.15 КоАП, не возбуждаются.</w:t>
            </w:r>
          </w:p>
          <w:p w:rsidR="00C276C2" w:rsidRPr="002E52C7" w:rsidRDefault="00C276C2" w:rsidP="006A474C">
            <w:pPr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4.1.2. При приведении форм размещения информации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соответствии с изменениями в стандартах раскрытия информации в 2023 году в области водоснабжения, водоотведения, теплоснабжения и обращения с ТКО,</w:t>
            </w:r>
          </w:p>
          <w:p w:rsidR="00C276C2" w:rsidRPr="006845E6" w:rsidRDefault="00C276C2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предусмотреть:</w:t>
            </w:r>
          </w:p>
          <w:p w:rsidR="00C276C2" w:rsidRPr="006845E6" w:rsidRDefault="00C276C2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– отражение в формах в сопоставимом виде плановых (учтенных при установлении цен (тарифов)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и фактических показателей финансово-хозяйственной деятельности, раскрытие которых предусмотрено Стандартами</w:t>
            </w:r>
            <w:r w:rsidR="002E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раскрытия информации;</w:t>
            </w:r>
          </w:p>
          <w:p w:rsidR="00C276C2" w:rsidRPr="006845E6" w:rsidRDefault="00C276C2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t xml:space="preserve">тражение информации о причинах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отклонений фактических значений от плановых;</w:t>
            </w:r>
          </w:p>
          <w:p w:rsidR="00C276C2" w:rsidRPr="006845E6" w:rsidRDefault="00C276C2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– инструкции по заполнению форм и отражению показателей;</w:t>
            </w:r>
          </w:p>
          <w:p w:rsidR="00C276C2" w:rsidRPr="006845E6" w:rsidRDefault="00C276C2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– раскрытие информации о совокупности данных по всем системам, обслуживаемым предприятием (все системы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одном файле).</w:t>
            </w:r>
          </w:p>
          <w:p w:rsidR="00C276C2" w:rsidRDefault="00C276C2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01.09.2023.</w:t>
            </w:r>
          </w:p>
          <w:p w:rsidR="00C85ACE" w:rsidRPr="00C85ACE" w:rsidRDefault="00C85ACE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8920F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Вопрос целесообразно рассмотреть после завершения работ по модернизации ФГИС ЕИАС ФАС России в 2024 году в уже модернизированной системе.</w:t>
            </w:r>
          </w:p>
          <w:p w:rsidR="00C276C2" w:rsidRPr="006845E6" w:rsidRDefault="00C276C2" w:rsidP="008920F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C2" w:rsidRPr="006845E6" w:rsidRDefault="00C276C2" w:rsidP="008920F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4.2. Направить членам ОС при ФАС России информацию о наличии возможности:</w:t>
            </w:r>
          </w:p>
          <w:p w:rsidR="00C276C2" w:rsidRPr="006845E6" w:rsidRDefault="00C276C2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– автоматизации заполнения форм раскрытия информации в системе ЕИАС «Федеральный орган регулирования – региональные органы регулирования – субъекты регулирования» на основе информации, представляемой органами</w:t>
            </w:r>
            <w:r w:rsidR="007B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7B3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и регулируемыми организациями</w:t>
            </w:r>
            <w:r w:rsidR="007B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системе ФГИС ЕИАС в рамках тарифного регулирования в целях оптимизации трудозатрат и устранения несоответствия показателей</w:t>
            </w:r>
            <w:r w:rsidR="007B39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различных отчетных формах;</w:t>
            </w:r>
          </w:p>
          <w:p w:rsidR="00C276C2" w:rsidRPr="006845E6" w:rsidRDefault="00C276C2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– расширения «портала публикации сведений, подлежащих свободному доступу» по отраслевой представленности, дополнив его информацией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регулируемой деятельности в сфере газоснабжения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и электроэнергетики.</w:t>
            </w:r>
          </w:p>
          <w:p w:rsidR="00C276C2" w:rsidRDefault="00C276C2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01.06.2023</w:t>
            </w:r>
          </w:p>
          <w:p w:rsidR="00C85ACE" w:rsidRPr="00C85ACE" w:rsidRDefault="00C85ACE" w:rsidP="00C8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E37AE6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автоматизации предзаполнения форм на основании данных других форм целесообразно рассмотреть после завершения работ по модернизации ФГИС ЕИАС ФАС России.</w:t>
            </w:r>
          </w:p>
          <w:p w:rsidR="00C276C2" w:rsidRPr="006845E6" w:rsidRDefault="00C276C2" w:rsidP="008920F8">
            <w:pPr>
              <w:ind w:firstLine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</w:p>
          <w:p w:rsidR="00C276C2" w:rsidRPr="006845E6" w:rsidRDefault="00C276C2" w:rsidP="008920F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8C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Направить членам ОС при ФАС России информацию об имеющихся ограничениях на публикацию агрегированных данных о финансово-хозяйственной деятельности регулируемых организаций </w:t>
            </w:r>
            <w:r w:rsidR="008C7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по аналитическим разрезам: по отраслям / видам деятельности (видам утверждаемых цен (тарифов) /</w:t>
            </w:r>
            <w:r w:rsidR="008C7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  <w:r w:rsidR="008C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по стране / по субъектам РФ.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01.05.2023.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Федеральный закон от 27.07.2010 № 190-ФЗ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«О теплоснабжении» (далее - Закон о теплоснабжении) устанавливает 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систем,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а также определяет полномочия органов государственной власти, органов местного самоуправления по регулированию и контролю в сфере теплоснабжения, права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и обязанности потребителей тепловой энергии, теплоснабжающих организаций,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 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статье 4 Закона о теплоснабжении к полномочиям Правительства Российской Федерации в сфере теплоснабжения относится в том числе утверждение стандартов раскрытия информации теплоснабжающими организациями,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органами регулирования.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05.07.2013 № 570 утверждены стандарты раскрытия информации теплоснабжающими организациями,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органами регулирования. Документ утра</w:t>
            </w:r>
            <w:r w:rsidR="00233739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с 1 сентябр</w:t>
            </w:r>
            <w:r w:rsidR="00233739">
              <w:rPr>
                <w:rFonts w:ascii="Times New Roman" w:hAnsi="Times New Roman" w:cs="Times New Roman"/>
                <w:sz w:val="24"/>
                <w:szCs w:val="24"/>
              </w:rPr>
              <w:t>я 2023 года в связи с изданием п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остановления Правительства Российской Федерации от 26.01.2023 № 110.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Принципами регулирования цен (тарифов) в сфере теплоснабжения и полномочия органов исполнительной власти, органов местного самоуправления в области регулирования цен (тарифов) в сфере теплоснабжения, определенными в статье 7 Закона о теплоснабжении, предусмотрено, что теплоснабжающие организации,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теплосетевые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органы регулирования обязаны раскрывать информацию в соответствии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утвержденными Правительством Российской Федерации стандартами раскрытия информации теплоснабжающими организациями,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органами регулирования.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частью 12 статьи 7 Закона о теплоснабжении предусмотрено, что информация, отнесенная в установленном порядке к сведениям, составляющим государственную тайну, не включается в состав информации, подлежащей раскрытию в соответствии со стандартами раскрытия информации теплоснабжающими организациями,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органами регулирования.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В тоже время, согласно части 13 статьи 7 Закона о теплоснабжении, информация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о регулируемой деятельности, к которой обеспечивается свободный доступ и которая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подлежит раскрытию в соответствии со стандартами раскрытия информации теплоснабжающими организациями,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органами регулирования, не может быть признана указанными организациями коммерческой тайной.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настоящее время Федеральный закон от 07.12.2011 № 416-ФЗ «О водоснабжении и водоотведении» (далее – Федеральный закон о водоснабжении и водоотведении) регулирует отношения в сфере водоснабжения и водоотведения.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Согласно статье 4 Федерального закона о водоснабжении и водоотведении</w:t>
            </w:r>
            <w:r w:rsidR="00B12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к полномочиям Правительства Российской Федерации в сфере водоснабжения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и водоотведения относится в том числе утверждение стандартов раскрытия информации в сфере водоснабжения и водоотведения.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</w:t>
            </w:r>
            <w:r w:rsidR="00A62DFC">
              <w:rPr>
                <w:rFonts w:ascii="Times New Roman" w:hAnsi="Times New Roman" w:cs="Times New Roman"/>
                <w:sz w:val="24"/>
                <w:szCs w:val="24"/>
              </w:rPr>
              <w:t>йской Федерации от 17.01.2013 № 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6 утверждены стандарты раскрытия информации в сфере водоснабжения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и водоотведения. Документ утра</w:t>
            </w:r>
            <w:r w:rsidR="00233739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силу с 1 сентябр</w:t>
            </w:r>
            <w:r w:rsidR="00233739">
              <w:rPr>
                <w:rFonts w:ascii="Times New Roman" w:hAnsi="Times New Roman" w:cs="Times New Roman"/>
                <w:sz w:val="24"/>
                <w:szCs w:val="24"/>
              </w:rPr>
              <w:t>я 2023 года в связи с изданием п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остановления Правительства Российской Федерации от 26.01.2023 № 108.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Статьей 34 Федерального закона о водоснабжении и водоотведении организации, осуществляющие горячее водоснабжение, холодное водоснабжение и (или) водоотведение, органы регулирования тарифов обязаны раскрывать информацию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Правительством Российской Федерации стандартами раскрытия информации в сфере водоснабжения и водоотведения.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Частью 4 статьи 34 Федерального закона о водоснабжении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и водоотведении предусмотрено, что информация, отнесенная к сведениям, составляющим государственную тайну, не включается в состав информации, подлежащей раскрытию в соответствии со стандартами раскрытия информации в сфере водоснабжения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и водоотведения.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Согласно части 5 Федерального закона о водоснабжении и водоотведении</w:t>
            </w:r>
            <w:r w:rsidR="00B12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регулируемой деятельности,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водоотведения, не может быть признана коммерческой тайной.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Федеральный закон от 24.06.1998 № 89-ФЗ «Об отходах производства и потребления» (далее – Федеральный закон об отходах производства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и потребления) определяет правовые основы обращения с отходами производства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и потребления в целях предотвращения вредного воздействия отходов производства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статьи 5 Федерального закона об отходах производства и потребления</w:t>
            </w:r>
            <w:r w:rsidR="00DF2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к полномочиям Российской Федерации в области обращения с отходами относится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утверждение стандартов раскрытия информации в области обращения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с твердыми коммунальными отходами.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21.06.2016 № 564 утверждены стандарты раскрытия информации в области обращения с твердыми коммунальными отходами. Документ утра</w:t>
            </w:r>
            <w:r w:rsidR="00233739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силу с 1 сентября 2023 года в связи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с изданием </w:t>
            </w:r>
            <w:r w:rsidR="00233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остановления Правительства Российской Федерации от 26.01.2023 № 109.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Статьей 24.11 Федерального закона об отходах производства и потребления предусмотрено, что информация в области обращения с твердыми коммунальными отходами является общедоступной, за исключением информации, составляющей государственную, коммерческую и иную охраняемую законом тайну. Раскрытие такой информации осуществляется уполномоченным органом субъекта Российской Федерации,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информация о регулируемых видах деятельности в области обращения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твердыми коммунальными отходами, к которой обеспечивается свободный доступ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и которая подлежит раскрытию в соответствии со стандартами раскрытия информации в области обращения с твердыми коммунальными отходами, не может быть признана коммерческой тайной.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ФАС России от 13.09.2018 № 1288/18 утверждены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 (Зарегистрировано в Минюсте России 28.09.2018 № 52292).</w:t>
            </w:r>
          </w:p>
          <w:p w:rsidR="00C276C2" w:rsidRPr="006845E6" w:rsidRDefault="00C276C2" w:rsidP="008920F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E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форм размещения информации, утвержденных Приказом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2E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от 13.09.2018 № 1288/18, в соответствие новым стандартам раскрытия информации ФАС России утверждены и направлены на государственную регистрацию в Минюст России приказ ФАС России от 11.07.2023 № 450/23 «Об утверждении форм размещения информации в сфере водоснабжения и водоотведения, подлежащей раскрытию в федеральной государственной информационной системе «Единая информационно-аналитическая система «Федеральный орган регулирования – региональные органы регулирования – субъекты регулирования», приказ ФАС России </w:t>
            </w:r>
            <w:r w:rsidRPr="00B5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11.07.2023 № 451/23 «Об утверждении форм размещения информации в области обращения с твердыми коммунальными отходами, подлежащей раскрытию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2E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«Единая информационно-аналитическая система «Федеральный орган регулирования – региональные органы регулирования – субъекты регулирования» и приказ ФАС России от 11.07.2023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2E">
              <w:rPr>
                <w:rFonts w:ascii="Times New Roman" w:hAnsi="Times New Roman" w:cs="Times New Roman"/>
                <w:sz w:val="24"/>
                <w:szCs w:val="24"/>
              </w:rPr>
              <w:t>№ 449/23 «Об утверждении форм размещения информации в сфере теплоснабжения, подлежащей раскрытию в федеральной государственной информационной системе «Единая информационно-аналитическая система «Федеральный орган регулирования – региональные органы регулирования – субъекты регулирования».</w:t>
            </w:r>
          </w:p>
          <w:p w:rsidR="00C276C2" w:rsidRDefault="00C276C2" w:rsidP="00B5362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соответствии с действующим законодательством ко всей информации в сфере теплоснабжения, в сфере водоснабжения и водоотведения, </w:t>
            </w:r>
            <w:r w:rsidR="00C8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области обращения с твердыми коммунальными отходами, которая подлежит раскрытию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утвержденными Правительством Российской Федерации стандартами раскрытия информации, обеспечивается свободный доступ.</w:t>
            </w:r>
          </w:p>
          <w:p w:rsidR="00C85ACE" w:rsidRPr="00C85ACE" w:rsidRDefault="00C85ACE" w:rsidP="00B5362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члену ОС при ФАС России И.А. Долматову провести анализ результатов выполнения рекомендаций в соответствии с п. 4 раздела III настоящего протокола </w:t>
            </w:r>
            <w:r w:rsidR="00B244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и доложить на заседании ОС при ФАС России.</w:t>
            </w:r>
          </w:p>
          <w:p w:rsidR="00C276C2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01.11.2023.</w:t>
            </w:r>
          </w:p>
          <w:p w:rsidR="00B24419" w:rsidRPr="00B24419" w:rsidRDefault="00B24419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9248BD" w:rsidRDefault="007C1F03" w:rsidP="0049679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перенесено на 2024 год</w:t>
            </w:r>
            <w:r w:rsidR="00233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6C2" w:rsidRPr="006845E6" w:rsidTr="00B21070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B24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 проекте ведомственного плана ФАС России по реализации мероприятий в области открытых данных на 2023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76C2" w:rsidRPr="00C276C2" w:rsidRDefault="00C276C2" w:rsidP="00B24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1A">
              <w:rPr>
                <w:rFonts w:ascii="Times New Roman" w:hAnsi="Times New Roman" w:cs="Times New Roman"/>
                <w:sz w:val="24"/>
                <w:szCs w:val="24"/>
              </w:rPr>
              <w:t>1. Одобрить проект ведомственного плана ФАС России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1A">
              <w:rPr>
                <w:rFonts w:ascii="Times New Roman" w:hAnsi="Times New Roman" w:cs="Times New Roman"/>
                <w:sz w:val="24"/>
                <w:szCs w:val="24"/>
              </w:rPr>
              <w:t>мероприятий в области открытых данных на 2023 год.</w:t>
            </w:r>
          </w:p>
          <w:p w:rsidR="00B24419" w:rsidRPr="00B24419" w:rsidRDefault="00B24419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B24419" w:rsidRDefault="00B24419" w:rsidP="0023373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233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1A">
              <w:rPr>
                <w:rFonts w:ascii="Times New Roman" w:hAnsi="Times New Roman" w:cs="Times New Roman"/>
                <w:sz w:val="24"/>
                <w:szCs w:val="24"/>
              </w:rPr>
              <w:t>2. Отметить, что проект «Открытые данные» требует дальнейшего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1A">
              <w:rPr>
                <w:rFonts w:ascii="Times New Roman" w:hAnsi="Times New Roman" w:cs="Times New Roman"/>
                <w:sz w:val="24"/>
                <w:szCs w:val="24"/>
              </w:rPr>
              <w:t>развития с учетом инвентаризации данных, а также модернизации функционала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1A">
              <w:rPr>
                <w:rFonts w:ascii="Times New Roman" w:hAnsi="Times New Roman" w:cs="Times New Roman"/>
                <w:sz w:val="24"/>
                <w:szCs w:val="24"/>
              </w:rPr>
              <w:t>Портала открытых данных и его переводом на единую цифровую платформу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131A">
              <w:rPr>
                <w:rFonts w:ascii="Times New Roman" w:hAnsi="Times New Roman" w:cs="Times New Roman"/>
                <w:sz w:val="24"/>
                <w:szCs w:val="24"/>
              </w:rPr>
              <w:t>ГосТех</w:t>
            </w:r>
            <w:proofErr w:type="spellEnd"/>
            <w:r w:rsidRPr="003C13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4419" w:rsidRPr="00B24419" w:rsidRDefault="00B24419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B24419" w:rsidP="0023373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233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3. Рекомендовать ФАС России:</w:t>
            </w:r>
          </w:p>
          <w:p w:rsidR="00C276C2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3.1. Направлять на обсуждение ОС при ФАС России проект ведомственного плана ФАС России по реализации мероприятий в области открытых данных не позднее </w:t>
            </w:r>
            <w:r w:rsidR="00B244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2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декабря предыдущего года.</w:t>
            </w:r>
          </w:p>
          <w:p w:rsidR="00B24419" w:rsidRPr="00B24419" w:rsidRDefault="00B24419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9248BD" w:rsidRDefault="0049679E" w:rsidP="00DF202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 принята к сведению, проект ведомственного плана 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</w:t>
            </w:r>
            <w:r w:rsidRPr="0049679E">
              <w:rPr>
                <w:rFonts w:ascii="Times New Roman" w:hAnsi="Times New Roman" w:cs="Times New Roman"/>
                <w:sz w:val="24"/>
                <w:szCs w:val="24"/>
              </w:rPr>
              <w:t>мероприятий в области открытых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Создать рабочую группу по вопросам открытости ФАС России для формирования актуального набора открытых данных в области тарифного регулирования.</w:t>
            </w:r>
          </w:p>
          <w:p w:rsidR="00C276C2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01.05.2023.</w:t>
            </w:r>
          </w:p>
          <w:p w:rsidR="00B24419" w:rsidRPr="00B24419" w:rsidRDefault="00B24419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4F3E47" w:rsidRDefault="00C276C2" w:rsidP="00DF202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 ОС при ФАС России от 31.05.2023 № 26 утвержден состав Рабочей группы.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3.3. Проработать вопрос синхронизации ведомственного плана ФАС России по реализации концепции открытости и плана ФАС России по реализации мероприятий </w:t>
            </w:r>
            <w:r w:rsidR="00B244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области открытых данных.</w:t>
            </w:r>
          </w:p>
          <w:p w:rsidR="00C276C2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01.10.2023.</w:t>
            </w:r>
          </w:p>
          <w:p w:rsidR="00B24419" w:rsidRPr="00B24419" w:rsidRDefault="00B24419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419" w:rsidRPr="004F3E47" w:rsidRDefault="00B24419" w:rsidP="00DF202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>ФАС России сообщает о готовности поддержать данное предложение.</w:t>
            </w:r>
          </w:p>
          <w:p w:rsidR="00B24419" w:rsidRPr="004F3E47" w:rsidRDefault="00B24419" w:rsidP="00DF202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ФАС России сообщает, что ведется проработка вопроса </w:t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br/>
              <w:t>с Минэкономразвития России, и в случае отсутствия возражений ведомственный план ФАС России по реализации концепции открытости и план ФАС России по реализации мероприятий в области открытых данных будут синхронизированы.</w:t>
            </w:r>
          </w:p>
          <w:p w:rsidR="00C276C2" w:rsidRPr="00A62DFC" w:rsidRDefault="00C276C2" w:rsidP="00DF2027">
            <w:pPr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3.4. Предусмотреть необходимость представления раз </w:t>
            </w:r>
            <w:r w:rsidR="00B244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полгода информации о результатах выполнения Плана ФАС России по реализации мероприятий в области открытых данных.</w:t>
            </w:r>
          </w:p>
          <w:p w:rsidR="00B24419" w:rsidRPr="00B24419" w:rsidRDefault="00B24419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F3358A" w:rsidRDefault="00C276C2" w:rsidP="00DF202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50">
              <w:rPr>
                <w:rFonts w:ascii="Times New Roman" w:hAnsi="Times New Roman" w:cs="Times New Roman"/>
                <w:sz w:val="24"/>
                <w:szCs w:val="24"/>
              </w:rPr>
              <w:t>Информация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ыполнении плана ФАС России по</w:t>
            </w:r>
            <w:r w:rsidRPr="00F32B50">
              <w:rPr>
                <w:rFonts w:ascii="Times New Roman" w:hAnsi="Times New Roman" w:cs="Times New Roman"/>
                <w:sz w:val="24"/>
                <w:szCs w:val="24"/>
              </w:rPr>
              <w:t xml:space="preserve">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2B50">
              <w:rPr>
                <w:rFonts w:ascii="Times New Roman" w:hAnsi="Times New Roman" w:cs="Times New Roman"/>
                <w:sz w:val="24"/>
                <w:szCs w:val="24"/>
              </w:rPr>
              <w:t xml:space="preserve">открытыми данными </w:t>
            </w:r>
            <w:r w:rsidR="00B244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первое полугодие 2023 года</w:t>
            </w:r>
            <w:r w:rsidR="00793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представлена </w:t>
            </w:r>
            <w:r w:rsidR="00C72B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793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рассмотрени</w:t>
            </w:r>
            <w:r w:rsidR="00C72BB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93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2BB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793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</w:t>
            </w:r>
            <w:r w:rsidR="00C72BB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93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Общественного совета при ФАС России</w:t>
            </w:r>
            <w:r w:rsidR="00C72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31.10.2023</w:t>
            </w:r>
            <w:r w:rsidR="00793D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3.5. Направить членам ОС при ФАС России информацию:</w:t>
            </w:r>
          </w:p>
          <w:p w:rsidR="00C276C2" w:rsidRPr="006845E6" w:rsidRDefault="00C276C2" w:rsidP="00B24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3.5.1. О планируемом развитии проекта «Открытые данные» с учетом рекомендаций ОС при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России и 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проводимой Минэкономразвития России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перезапуску Портала открытых данных.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3F2347" w:rsidRDefault="00C276C2" w:rsidP="00DF202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потребителями открытых данных служат разработчики приложений </w:t>
            </w:r>
            <w:r w:rsidR="00B244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347">
              <w:rPr>
                <w:rFonts w:ascii="Times New Roman" w:hAnsi="Times New Roman" w:cs="Times New Roman"/>
                <w:sz w:val="24"/>
                <w:szCs w:val="24"/>
              </w:rPr>
              <w:t>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2347">
              <w:rPr>
                <w:rFonts w:ascii="Times New Roman" w:hAnsi="Times New Roman" w:cs="Times New Roman"/>
                <w:sz w:val="24"/>
                <w:szCs w:val="24"/>
              </w:rPr>
              <w:t xml:space="preserve">целях выявления их потребностей на официальном сайте ФАС России размещен опрос: https://fas.gov.ru/surveys/2. Для поддержания существующих наборов открытых данных в актуальном состоянии структурные подразделения, ответственные </w:t>
            </w:r>
            <w:r w:rsidR="00B244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347">
              <w:rPr>
                <w:rFonts w:ascii="Times New Roman" w:hAnsi="Times New Roman" w:cs="Times New Roman"/>
                <w:sz w:val="24"/>
                <w:szCs w:val="24"/>
              </w:rPr>
              <w:t>за обновление наборов открытых данных, регулярно присылают обновленную информацию согласно разработанным шаблонам. Работа по обновлению наборов открытых данных учитывается при оценке результативности информационного сопровождения деятельности структурных подразделений центрального аппарата ФАС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2347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C276C2" w:rsidRPr="003F2347" w:rsidRDefault="00C276C2" w:rsidP="00DF202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47">
              <w:rPr>
                <w:rFonts w:ascii="Times New Roman" w:hAnsi="Times New Roman" w:cs="Times New Roman"/>
                <w:sz w:val="24"/>
                <w:szCs w:val="24"/>
              </w:rPr>
              <w:t>В апреле 2023 года ФАС России завершена работа 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F2347">
              <w:rPr>
                <w:rFonts w:ascii="Times New Roman" w:hAnsi="Times New Roman" w:cs="Times New Roman"/>
                <w:sz w:val="24"/>
                <w:szCs w:val="24"/>
              </w:rPr>
              <w:t>инвентаризации наборов открытых данных, рекомендации Минэкономразвития по итогам инвентаризации выполнены.</w:t>
            </w:r>
          </w:p>
          <w:p w:rsidR="00C276C2" w:rsidRPr="00B24419" w:rsidRDefault="00C276C2" w:rsidP="00DF2027">
            <w:pPr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FB5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3.5.2. О планируемых к открытой публикации и формате публикации агрегированных на базе ФГИС ЕИАС данных в области тарифного регулирования </w:t>
            </w:r>
            <w:r w:rsidR="00FB5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по аналитическим разрезам: по отраслям / видам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(видам утверждаемых цен (тарифов) / </w:t>
            </w:r>
            <w:r w:rsidR="00FB5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в целом по стране / по субъектам РФ.</w:t>
            </w:r>
          </w:p>
          <w:p w:rsidR="00C276C2" w:rsidRPr="006845E6" w:rsidRDefault="00C276C2" w:rsidP="00FB5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01.06.2023.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419" w:rsidRDefault="00B24419" w:rsidP="00B2441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реализации Указа Президента </w:t>
            </w:r>
            <w:r w:rsidR="00DF202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501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F20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1EA">
              <w:rPr>
                <w:rFonts w:ascii="Times New Roman" w:hAnsi="Times New Roman" w:cs="Times New Roman"/>
                <w:sz w:val="24"/>
                <w:szCs w:val="24"/>
              </w:rPr>
              <w:t xml:space="preserve">07.05.2012 № 601 «Об основных направлениях совершенствования системы государственного управления»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</w:t>
            </w:r>
            <w:r w:rsidRPr="00A501EA">
              <w:rPr>
                <w:rFonts w:ascii="Times New Roman" w:hAnsi="Times New Roman" w:cs="Times New Roman"/>
                <w:sz w:val="24"/>
                <w:szCs w:val="24"/>
              </w:rPr>
              <w:t>обеспечивает на официальном сайте доступ к открытым данным, содержащимся</w:t>
            </w:r>
            <w:r w:rsidR="00DF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1EA">
              <w:rPr>
                <w:rFonts w:ascii="Times New Roman" w:hAnsi="Times New Roman" w:cs="Times New Roman"/>
                <w:sz w:val="24"/>
                <w:szCs w:val="24"/>
              </w:rPr>
              <w:t>в информационных системах ФАС России.</w:t>
            </w:r>
          </w:p>
          <w:p w:rsidR="00B24419" w:rsidRPr="006845E6" w:rsidRDefault="00B24419" w:rsidP="00B2441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агрегированных данных требует масштабной модификации </w:t>
            </w:r>
            <w:r w:rsidR="004F3E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тех или иных форм сбора для унификации структур</w:t>
            </w:r>
            <w:r w:rsidR="0083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собираемых данных между формами, то есть приведение их к общему набору аналитик. Вопрос целесообразно рассмотреть после завершения работ по модернизации ФГИС ЕИАС 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E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6C2" w:rsidRPr="00B24419" w:rsidRDefault="00C276C2" w:rsidP="00A501E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A50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члену ОС при ФАС России И.А. Долматову провести анализ результатов выполнения рекомендаций в соответствии с п. 3 раздела III-I настоящего протокола и доложить на заседании ОС при ФАС России.</w:t>
            </w:r>
          </w:p>
          <w:p w:rsidR="00C276C2" w:rsidRDefault="00C276C2" w:rsidP="00A50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01.11.2023.</w:t>
            </w:r>
          </w:p>
          <w:p w:rsidR="00FB59D0" w:rsidRPr="00FB59D0" w:rsidRDefault="00FB59D0" w:rsidP="00A50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FB59D0" w:rsidRDefault="00C276C2" w:rsidP="0083671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B59D0" w:rsidRPr="00FB59D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 w:rsidRPr="00FB59D0">
              <w:rPr>
                <w:rFonts w:ascii="Times New Roman" w:hAnsi="Times New Roman" w:cs="Times New Roman"/>
                <w:sz w:val="24"/>
                <w:szCs w:val="24"/>
              </w:rPr>
              <w:t xml:space="preserve"> не наступил</w:t>
            </w:r>
            <w:r w:rsidR="00836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6C2" w:rsidRPr="006845E6" w:rsidTr="00DE2B88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C27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III-II. О проекте ведомственного плана по реализации концепции открытости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 России на 2023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76C2" w:rsidRPr="00C276C2" w:rsidRDefault="00C276C2" w:rsidP="00C27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9D0" w:rsidRPr="00FB59D0" w:rsidRDefault="00681984" w:rsidP="00FB5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76C2" w:rsidRPr="00FB59D0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проект ведомственного плана по </w:t>
            </w:r>
            <w:r w:rsidR="00FB59D0" w:rsidRPr="00FB59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6C2" w:rsidRPr="00FB59D0">
              <w:rPr>
                <w:rFonts w:ascii="Times New Roman" w:hAnsi="Times New Roman" w:cs="Times New Roman"/>
                <w:sz w:val="24"/>
                <w:szCs w:val="24"/>
              </w:rPr>
              <w:t>еализации концепции открытости ФАС России на 2023 год.</w:t>
            </w:r>
            <w:r w:rsidR="00FB59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FB59D0" w:rsidRDefault="00FB59D0" w:rsidP="00681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D0"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681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A62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2. Рекомендовать ФАС России:</w:t>
            </w:r>
          </w:p>
          <w:p w:rsidR="00C276C2" w:rsidRPr="006845E6" w:rsidRDefault="00C276C2" w:rsidP="00A62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2.1. Направлять на обсуждение ОС при ФАС России проект ведомственного плана по реализации концепции открытости ФАС России не позднее 31 декабря предыдущего года.</w:t>
            </w:r>
          </w:p>
          <w:p w:rsidR="00C276C2" w:rsidRPr="00FB59D0" w:rsidRDefault="00C276C2" w:rsidP="00A62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681984" w:rsidP="00681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принята к сведению, проект ведомственного плана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по реализации концепции открытости 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A62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2.2. Проработать целесообразность дополнения ведомственного плана по реализации концепции открытости ФАС России на 2024 год пунктом</w:t>
            </w:r>
            <w:r w:rsidR="00A6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«Расширенный анализ качества работы ФАС России </w:t>
            </w:r>
            <w:r w:rsidR="00A62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обращений граждан и организаций </w:t>
            </w:r>
            <w:r w:rsidR="00A62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с участием всех членов ОС при ФАС России».</w:t>
            </w:r>
          </w:p>
          <w:p w:rsidR="00C276C2" w:rsidRPr="006845E6" w:rsidRDefault="00C276C2" w:rsidP="00A62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9D0" w:rsidRPr="004F3E47" w:rsidRDefault="00FB59D0" w:rsidP="00FB59D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4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планы реализации Концепции открытости федеральных органов исполнительной власти (далее – Концепция открытости) разрабатываются </w:t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распоряжением Правительства Российской Федерации от 30.01.2014 </w:t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93-р. Концепция открытости содержит перечень механизмов открытости, к которым в том числе относятся взаимодействие федерального органа исполнительной власти </w:t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общественным советом и информирование о работе с обращениями граждан </w:t>
            </w:r>
            <w:r w:rsidRPr="004F3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организаций. При этом перечень не является исчерпывающим и может дополняться по усмотрению федерального органа исполнительной власти. </w:t>
            </w:r>
          </w:p>
          <w:p w:rsidR="004822AC" w:rsidRPr="004822AC" w:rsidRDefault="004822AC" w:rsidP="004822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учитывая, что данный пункт предусмотрен Планом работы Общественного совета при ФАС России, включение в ведомственный план по реализации концепции открытости считаем избыточным.</w:t>
            </w:r>
          </w:p>
          <w:p w:rsidR="00C276C2" w:rsidRPr="004F3E47" w:rsidRDefault="00C276C2" w:rsidP="002F4E2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2.3. Предусмотреть необходимость представления раз </w:t>
            </w:r>
            <w:r w:rsidR="004F3E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в полгода информации о результатах выполнения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ведомственного плана по реализации концепции открытости ФАС России.</w:t>
            </w:r>
          </w:p>
          <w:p w:rsidR="004F3E47" w:rsidRPr="004F3E47" w:rsidRDefault="004F3E47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F3358A" w:rsidRDefault="00C276C2" w:rsidP="00B10E8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Информация о выполнении ведомственного плана ФАС России по реализации Концепции открытости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первое полугодие 2023 года</w:t>
            </w:r>
            <w:r w:rsidRPr="00F33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представлена</w:t>
            </w:r>
            <w:r w:rsidR="00793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0E8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793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рассмотрени</w:t>
            </w:r>
            <w:r w:rsidR="00B10E8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10E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</w:t>
            </w:r>
            <w:r w:rsidR="00793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</w:t>
            </w:r>
            <w:r w:rsidR="00B10E8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93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Общественного совета при ФАС России</w:t>
            </w:r>
            <w:r w:rsidR="00B10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31.10.2023</w:t>
            </w:r>
            <w:r w:rsidR="00793D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члену ОС при ФАС России И.А. Долматову провести анализ результатов выполнения рекомендаций в соответствии с п. 2 раздела III-II настоящего протокола и доложить на заседании ОС при ФАС России.</w:t>
            </w:r>
          </w:p>
          <w:p w:rsidR="00C276C2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01.11.2023.</w:t>
            </w:r>
          </w:p>
          <w:p w:rsidR="004F3E47" w:rsidRPr="004F3E47" w:rsidRDefault="004F3E47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5E721A" w:rsidRDefault="00C276C2" w:rsidP="002F4E2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1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5E721A" w:rsidRPr="005E721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Pr="005E721A">
              <w:rPr>
                <w:rFonts w:ascii="Times New Roman" w:hAnsi="Times New Roman" w:cs="Times New Roman"/>
                <w:sz w:val="24"/>
                <w:szCs w:val="24"/>
              </w:rPr>
              <w:t>не наступил</w:t>
            </w:r>
          </w:p>
        </w:tc>
      </w:tr>
      <w:tr w:rsidR="00C276C2" w:rsidRPr="006845E6" w:rsidTr="00DC4DF8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C27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Об организации анализа взаимодействия ФАС России с </w:t>
            </w:r>
            <w:proofErr w:type="spellStart"/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референтными</w:t>
            </w:r>
            <w:proofErr w:type="spellEnd"/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группами, в том числе работы экспертных советов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ФАС России за 2022 год</w:t>
            </w:r>
            <w:r w:rsidR="004F3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2DFC" w:rsidRPr="00A62DFC" w:rsidRDefault="00A62DFC" w:rsidP="00C27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99">
              <w:rPr>
                <w:rFonts w:ascii="Times New Roman" w:hAnsi="Times New Roman" w:cs="Times New Roman"/>
                <w:bCs/>
                <w:sz w:val="24"/>
                <w:szCs w:val="24"/>
              </w:rPr>
              <w:t>1. Принять к сведению доклад заместителя председателя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399">
              <w:rPr>
                <w:rFonts w:ascii="Times New Roman" w:hAnsi="Times New Roman" w:cs="Times New Roman"/>
                <w:bCs/>
                <w:sz w:val="24"/>
                <w:szCs w:val="24"/>
              </w:rPr>
              <w:t>ОС при ФАС России В.А. Бодренкова о проведенных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D0399">
              <w:rPr>
                <w:rFonts w:ascii="Times New Roman" w:hAnsi="Times New Roman" w:cs="Times New Roman"/>
                <w:bCs/>
                <w:sz w:val="24"/>
                <w:szCs w:val="24"/>
              </w:rPr>
              <w:t>2022 году публичных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399">
              <w:rPr>
                <w:rFonts w:ascii="Times New Roman" w:hAnsi="Times New Roman" w:cs="Times New Roman"/>
                <w:bCs/>
                <w:sz w:val="24"/>
                <w:szCs w:val="24"/>
              </w:rPr>
              <w:t>опросах для получения внешней оценки и обратной связи, включая сведения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3E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D0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практическом применении результатов опросов, </w:t>
            </w:r>
            <w:r w:rsidR="004F3E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D0399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сводную информацию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анализу работы Экспертных советов при ФАС России и </w:t>
            </w:r>
            <w:proofErr w:type="spellStart"/>
            <w:r w:rsidRPr="007D0399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референтных</w:t>
            </w:r>
            <w:proofErr w:type="spellEnd"/>
            <w:r w:rsidRPr="007D0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0399">
              <w:rPr>
                <w:rFonts w:ascii="Times New Roman" w:hAnsi="Times New Roman" w:cs="Times New Roman"/>
                <w:bCs/>
                <w:sz w:val="24"/>
                <w:szCs w:val="24"/>
              </w:rPr>
              <w:t>за 2022 год.</w:t>
            </w:r>
          </w:p>
          <w:p w:rsidR="004F3E47" w:rsidRPr="004F3E47" w:rsidRDefault="004F3E47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4F3E47" w:rsidRDefault="004F3E47" w:rsidP="002F4E2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E47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исполнения</w:t>
            </w:r>
            <w:r w:rsidR="002F4E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84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ежегодный анализ взаимодействия </w:t>
            </w:r>
            <w:r w:rsidR="004F3E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ФАС России с </w:t>
            </w:r>
            <w:proofErr w:type="spellStart"/>
            <w:r w:rsidRPr="006845E6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референтными</w:t>
            </w:r>
            <w:proofErr w:type="spellEnd"/>
            <w:r w:rsidRPr="00684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группами, в том числе работы экспертных советов при ФАС России.</w:t>
            </w:r>
          </w:p>
          <w:p w:rsidR="00C276C2" w:rsidRPr="004F3E47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E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Ответственный: В.А. Бодренков.</w:t>
            </w:r>
          </w:p>
          <w:p w:rsidR="004F3E47" w:rsidRPr="004F3E47" w:rsidRDefault="004F3E47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2F4E26" w:rsidRDefault="002F4E26" w:rsidP="002F4E2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исполнения со стороны ФАС России.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3. Рекомендовать ФАС России:</w:t>
            </w:r>
          </w:p>
          <w:p w:rsidR="00C276C2" w:rsidRPr="006845E6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3.1. Провести ревизию экспертных советов на предмет </w:t>
            </w:r>
            <w:r w:rsidR="004F3E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их необходимости, актуализировать состав экспертных советов.</w:t>
            </w:r>
          </w:p>
          <w:p w:rsidR="00C276C2" w:rsidRPr="006845E6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 Начальники структурных подразделений ФАС России.</w:t>
            </w:r>
          </w:p>
          <w:p w:rsidR="00C276C2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31.08.2023.</w:t>
            </w:r>
          </w:p>
          <w:p w:rsidR="004F3E47" w:rsidRPr="004F3E47" w:rsidRDefault="004F3E47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4F3E47" w:rsidRDefault="002F4E26" w:rsidP="002F4E2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4F3E47" w:rsidRPr="004F3E47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4F3E47" w:rsidRPr="004F3E47">
              <w:rPr>
                <w:rFonts w:ascii="Times New Roman" w:hAnsi="Times New Roman" w:cs="Times New Roman"/>
                <w:sz w:val="24"/>
                <w:szCs w:val="24"/>
              </w:rPr>
              <w:t>составов экспертных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</w:t>
            </w:r>
            <w:r w:rsidR="004F3E47" w:rsidRPr="004F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3.2. Принять меры к повышению публичности работы экспертных советов при ФАС России.</w:t>
            </w:r>
          </w:p>
          <w:p w:rsidR="00C276C2" w:rsidRPr="004F3E47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 Начальники структурных подразделений ФАС России.</w:t>
            </w:r>
          </w:p>
          <w:p w:rsidR="00C276C2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Срок: 29.09.2023</w:t>
            </w:r>
          </w:p>
          <w:p w:rsidR="004F3E47" w:rsidRPr="004F3E47" w:rsidRDefault="004F3E47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E47" w:rsidRPr="004F3E47" w:rsidRDefault="002F4E26" w:rsidP="004F3E47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  <w:r w:rsidR="004F3E47" w:rsidRPr="004F3E47">
              <w:rPr>
                <w:rFonts w:ascii="Times New Roman" w:hAnsi="Times New Roman" w:cs="Times New Roman"/>
                <w:sz w:val="24"/>
                <w:szCs w:val="24"/>
              </w:rPr>
              <w:t xml:space="preserve"> об экспертных советах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</w:t>
            </w:r>
            <w:r w:rsidR="004F3E47" w:rsidRPr="004F3E47">
              <w:rPr>
                <w:rFonts w:ascii="Times New Roman" w:hAnsi="Times New Roman" w:cs="Times New Roman"/>
                <w:sz w:val="24"/>
                <w:szCs w:val="24"/>
              </w:rPr>
              <w:t>на сайте ФАС России.</w:t>
            </w:r>
          </w:p>
          <w:p w:rsidR="00C276C2" w:rsidRPr="004F3E47" w:rsidRDefault="00C276C2" w:rsidP="00E85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6C2" w:rsidRPr="006845E6" w:rsidTr="00C276C2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Рассмотреть возможность переноса страницы </w:t>
            </w:r>
            <w:r w:rsidR="004F3E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с публичным опросом для</w:t>
            </w:r>
            <w:r w:rsidR="004F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proofErr w:type="spellStart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групп из вкладки </w:t>
            </w:r>
            <w:hyperlink r:id="rId8" w:history="1">
              <w:r w:rsidRPr="006845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https://fas.gov.ru/surveys/49</w:t>
              </w:r>
            </w:hyperlink>
            <w:r w:rsidRPr="006845E6">
              <w:rPr>
                <w:rFonts w:ascii="Times New Roman" w:hAnsi="Times New Roman" w:cs="Times New Roman"/>
                <w:sz w:val="24"/>
                <w:szCs w:val="24"/>
              </w:rPr>
              <w:t xml:space="preserve"> на главную страницу официального сайта ФАС России в целях повышения доступности для потенциальных участников опроса.</w:t>
            </w:r>
          </w:p>
          <w:p w:rsidR="00C276C2" w:rsidRPr="006845E6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 Ж.В. Караганова.</w:t>
            </w:r>
          </w:p>
          <w:p w:rsidR="00C276C2" w:rsidRDefault="00C276C2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29.09.2023.</w:t>
            </w:r>
          </w:p>
          <w:p w:rsidR="004F3E47" w:rsidRPr="004F3E47" w:rsidRDefault="004F3E47" w:rsidP="004F3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C2" w:rsidRPr="006845E6" w:rsidRDefault="004F3E47" w:rsidP="004F3E4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76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сообщает, что реализация этого предложения нецелесообразна.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776"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сайта размещен </w:t>
            </w:r>
            <w:proofErr w:type="spellStart"/>
            <w:r w:rsidRPr="00253776"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 w:rsidRPr="00253776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«Общественное голосование» Платформы обратной связи, функционирующей на базе портала </w:t>
            </w:r>
            <w:proofErr w:type="spellStart"/>
            <w:r w:rsidRPr="00253776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253776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регулярного обновления опросов через данный ресурс может быть проведен также опрос для представителей </w:t>
            </w:r>
            <w:proofErr w:type="spellStart"/>
            <w:r w:rsidRPr="00253776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253776">
              <w:rPr>
                <w:rFonts w:ascii="Times New Roman" w:hAnsi="Times New Roman" w:cs="Times New Roman"/>
                <w:sz w:val="24"/>
                <w:szCs w:val="24"/>
              </w:rPr>
              <w:t xml:space="preserve"> групп ФАС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3776">
              <w:rPr>
                <w:rFonts w:ascii="Times New Roman" w:hAnsi="Times New Roman" w:cs="Times New Roman"/>
                <w:sz w:val="24"/>
                <w:szCs w:val="24"/>
              </w:rPr>
              <w:t xml:space="preserve">ля удобства навигации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776">
              <w:rPr>
                <w:rFonts w:ascii="Times New Roman" w:hAnsi="Times New Roman" w:cs="Times New Roman"/>
                <w:sz w:val="24"/>
                <w:szCs w:val="24"/>
              </w:rPr>
              <w:t xml:space="preserve">по сайту все опросы, актуальные в течение продолжительного времени,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3776">
              <w:rPr>
                <w:rFonts w:ascii="Times New Roman" w:hAnsi="Times New Roman" w:cs="Times New Roman"/>
                <w:sz w:val="24"/>
                <w:szCs w:val="24"/>
              </w:rPr>
              <w:t>в разделе «Открытое ведомство» — «Опросы» и доступны для потенциальных участников в любое время.</w:t>
            </w:r>
          </w:p>
        </w:tc>
      </w:tr>
    </w:tbl>
    <w:p w:rsidR="002C08A7" w:rsidRPr="00804D4D" w:rsidRDefault="002C08A7" w:rsidP="0080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9ED" w:rsidRPr="008474D3" w:rsidRDefault="005E69ED" w:rsidP="0084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9ED" w:rsidRPr="008474D3" w:rsidSect="00DE51F9"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88" w:rsidRDefault="00F40588" w:rsidP="00DE51F9">
      <w:pPr>
        <w:spacing w:after="0" w:line="240" w:lineRule="auto"/>
      </w:pPr>
      <w:r>
        <w:separator/>
      </w:r>
    </w:p>
  </w:endnote>
  <w:endnote w:type="continuationSeparator" w:id="0">
    <w:p w:rsidR="00F40588" w:rsidRDefault="00F40588" w:rsidP="00DE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88" w:rsidRDefault="00F40588" w:rsidP="00DE51F9">
      <w:pPr>
        <w:spacing w:after="0" w:line="240" w:lineRule="auto"/>
      </w:pPr>
      <w:r>
        <w:separator/>
      </w:r>
    </w:p>
  </w:footnote>
  <w:footnote w:type="continuationSeparator" w:id="0">
    <w:p w:rsidR="00F40588" w:rsidRDefault="00F40588" w:rsidP="00DE51F9">
      <w:pPr>
        <w:spacing w:after="0" w:line="240" w:lineRule="auto"/>
      </w:pPr>
      <w:r>
        <w:continuationSeparator/>
      </w:r>
    </w:p>
  </w:footnote>
  <w:footnote w:id="1">
    <w:p w:rsidR="00C276C2" w:rsidRPr="00A627E0" w:rsidRDefault="00C276C2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A627E0">
        <w:rPr>
          <w:rStyle w:val="ac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A627E0">
        <w:rPr>
          <w:rFonts w:ascii="Times New Roman" w:hAnsi="Times New Roman" w:cs="Times New Roman"/>
          <w:sz w:val="24"/>
          <w:szCs w:val="24"/>
        </w:rPr>
        <w:t xml:space="preserve"> </w:t>
      </w:r>
      <w:r w:rsidRPr="00A627E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D70DB">
        <w:rPr>
          <w:rFonts w:ascii="Times New Roman" w:hAnsi="Times New Roman" w:cs="Times New Roman"/>
          <w:sz w:val="24"/>
          <w:szCs w:val="24"/>
          <w:lang w:val="en-US"/>
        </w:rPr>
        <w:t>https://fas.gov.ru/news/32533</w:t>
      </w:r>
    </w:p>
  </w:footnote>
  <w:footnote w:id="2">
    <w:p w:rsidR="00C276C2" w:rsidRPr="00A627E0" w:rsidRDefault="00C276C2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A627E0">
        <w:rPr>
          <w:rStyle w:val="ac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A627E0">
        <w:rPr>
          <w:rFonts w:ascii="Times New Roman" w:hAnsi="Times New Roman" w:cs="Times New Roman"/>
          <w:sz w:val="24"/>
          <w:szCs w:val="24"/>
          <w:lang w:val="en-US"/>
        </w:rPr>
        <w:t xml:space="preserve"> - https://fas.gov.ru/p/protocols/1744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097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4"/>
        <w:szCs w:val="24"/>
      </w:rPr>
    </w:sdtEndPr>
    <w:sdtContent>
      <w:p w:rsidR="00DA6C88" w:rsidRPr="00A627E0" w:rsidRDefault="00DA6C88" w:rsidP="00DE51F9">
        <w:pPr>
          <w:pStyle w:val="a6"/>
          <w:jc w:val="center"/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</w:pPr>
        <w:r w:rsidRPr="00A627E0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begin"/>
        </w:r>
        <w:r w:rsidRPr="00A627E0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nstrText>PAGE   \* MERGEFORMAT</w:instrText>
        </w:r>
        <w:r w:rsidRPr="00A627E0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separate"/>
        </w:r>
        <w:r w:rsidR="006A474C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13</w:t>
        </w:r>
        <w:r w:rsidRPr="00A627E0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6C9D"/>
    <w:multiLevelType w:val="hybridMultilevel"/>
    <w:tmpl w:val="224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3036"/>
    <w:multiLevelType w:val="hybridMultilevel"/>
    <w:tmpl w:val="9B06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2AC2"/>
    <w:multiLevelType w:val="hybridMultilevel"/>
    <w:tmpl w:val="46AC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7A8C"/>
    <w:multiLevelType w:val="hybridMultilevel"/>
    <w:tmpl w:val="AD4A9D02"/>
    <w:lvl w:ilvl="0" w:tplc="26A4A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858D1"/>
    <w:multiLevelType w:val="hybridMultilevel"/>
    <w:tmpl w:val="D8A836AE"/>
    <w:lvl w:ilvl="0" w:tplc="CCDC9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3"/>
    <w:rsid w:val="00003E46"/>
    <w:rsid w:val="000077B2"/>
    <w:rsid w:val="00012592"/>
    <w:rsid w:val="00015263"/>
    <w:rsid w:val="000155F0"/>
    <w:rsid w:val="000343E3"/>
    <w:rsid w:val="00034B7D"/>
    <w:rsid w:val="000416BA"/>
    <w:rsid w:val="00046C72"/>
    <w:rsid w:val="00053B43"/>
    <w:rsid w:val="000668D9"/>
    <w:rsid w:val="000917F2"/>
    <w:rsid w:val="000B720B"/>
    <w:rsid w:val="000C1318"/>
    <w:rsid w:val="000D6A23"/>
    <w:rsid w:val="000E1534"/>
    <w:rsid w:val="000E3C5F"/>
    <w:rsid w:val="000E7D5A"/>
    <w:rsid w:val="000F48B0"/>
    <w:rsid w:val="001072C7"/>
    <w:rsid w:val="001228C7"/>
    <w:rsid w:val="0013624F"/>
    <w:rsid w:val="00136FC0"/>
    <w:rsid w:val="001408F5"/>
    <w:rsid w:val="001424D9"/>
    <w:rsid w:val="00147BD9"/>
    <w:rsid w:val="0015239B"/>
    <w:rsid w:val="00164E2F"/>
    <w:rsid w:val="0017178A"/>
    <w:rsid w:val="001854F2"/>
    <w:rsid w:val="0018658C"/>
    <w:rsid w:val="00191D9C"/>
    <w:rsid w:val="00194E83"/>
    <w:rsid w:val="001B561D"/>
    <w:rsid w:val="001B6B54"/>
    <w:rsid w:val="001D6316"/>
    <w:rsid w:val="001E328D"/>
    <w:rsid w:val="001E579B"/>
    <w:rsid w:val="001F1525"/>
    <w:rsid w:val="00206F31"/>
    <w:rsid w:val="00210E75"/>
    <w:rsid w:val="0022112D"/>
    <w:rsid w:val="00233739"/>
    <w:rsid w:val="00243CFC"/>
    <w:rsid w:val="00247C52"/>
    <w:rsid w:val="00273329"/>
    <w:rsid w:val="002933FF"/>
    <w:rsid w:val="00294ED1"/>
    <w:rsid w:val="002A6614"/>
    <w:rsid w:val="002B521B"/>
    <w:rsid w:val="002C08A7"/>
    <w:rsid w:val="002D4306"/>
    <w:rsid w:val="002E3D44"/>
    <w:rsid w:val="002E4572"/>
    <w:rsid w:val="002E52C7"/>
    <w:rsid w:val="002F4E26"/>
    <w:rsid w:val="002F4F95"/>
    <w:rsid w:val="003204B9"/>
    <w:rsid w:val="003228F9"/>
    <w:rsid w:val="003508A2"/>
    <w:rsid w:val="0035327C"/>
    <w:rsid w:val="00355F64"/>
    <w:rsid w:val="0037030C"/>
    <w:rsid w:val="0037472A"/>
    <w:rsid w:val="003816CF"/>
    <w:rsid w:val="003A1AAA"/>
    <w:rsid w:val="003A682E"/>
    <w:rsid w:val="003C131A"/>
    <w:rsid w:val="003C47A9"/>
    <w:rsid w:val="003E5F2D"/>
    <w:rsid w:val="003F1A2D"/>
    <w:rsid w:val="003F2347"/>
    <w:rsid w:val="004159FF"/>
    <w:rsid w:val="00425338"/>
    <w:rsid w:val="004725E5"/>
    <w:rsid w:val="00473C31"/>
    <w:rsid w:val="00476B83"/>
    <w:rsid w:val="004822AC"/>
    <w:rsid w:val="00491912"/>
    <w:rsid w:val="004925FF"/>
    <w:rsid w:val="0049679E"/>
    <w:rsid w:val="004A193B"/>
    <w:rsid w:val="004A4EBA"/>
    <w:rsid w:val="004B2B82"/>
    <w:rsid w:val="004C2CF5"/>
    <w:rsid w:val="004D19DC"/>
    <w:rsid w:val="004D692A"/>
    <w:rsid w:val="004D70DB"/>
    <w:rsid w:val="004E775B"/>
    <w:rsid w:val="004F398D"/>
    <w:rsid w:val="004F3E47"/>
    <w:rsid w:val="004F3FC6"/>
    <w:rsid w:val="00502262"/>
    <w:rsid w:val="00504DC4"/>
    <w:rsid w:val="00505F11"/>
    <w:rsid w:val="0054100F"/>
    <w:rsid w:val="00571BB5"/>
    <w:rsid w:val="00584AC8"/>
    <w:rsid w:val="00591427"/>
    <w:rsid w:val="0059275C"/>
    <w:rsid w:val="005A075C"/>
    <w:rsid w:val="005B0624"/>
    <w:rsid w:val="005B2212"/>
    <w:rsid w:val="005B7B96"/>
    <w:rsid w:val="005E321C"/>
    <w:rsid w:val="005E408F"/>
    <w:rsid w:val="005E69ED"/>
    <w:rsid w:val="005E721A"/>
    <w:rsid w:val="005F0172"/>
    <w:rsid w:val="005F3C85"/>
    <w:rsid w:val="005F50F0"/>
    <w:rsid w:val="00626358"/>
    <w:rsid w:val="006264AA"/>
    <w:rsid w:val="00626E8F"/>
    <w:rsid w:val="006478E7"/>
    <w:rsid w:val="00654986"/>
    <w:rsid w:val="00680FB1"/>
    <w:rsid w:val="00681984"/>
    <w:rsid w:val="00683366"/>
    <w:rsid w:val="006845E6"/>
    <w:rsid w:val="00685364"/>
    <w:rsid w:val="006A1068"/>
    <w:rsid w:val="006A2654"/>
    <w:rsid w:val="006A474C"/>
    <w:rsid w:val="006D279F"/>
    <w:rsid w:val="006E5980"/>
    <w:rsid w:val="006E5DC2"/>
    <w:rsid w:val="0070309F"/>
    <w:rsid w:val="00736602"/>
    <w:rsid w:val="007618A7"/>
    <w:rsid w:val="00762C6F"/>
    <w:rsid w:val="00773B49"/>
    <w:rsid w:val="0077587B"/>
    <w:rsid w:val="0078482B"/>
    <w:rsid w:val="00790017"/>
    <w:rsid w:val="00793DA4"/>
    <w:rsid w:val="007A04A3"/>
    <w:rsid w:val="007A51D0"/>
    <w:rsid w:val="007A59B2"/>
    <w:rsid w:val="007A650D"/>
    <w:rsid w:val="007B0928"/>
    <w:rsid w:val="007B374B"/>
    <w:rsid w:val="007B3902"/>
    <w:rsid w:val="007C1441"/>
    <w:rsid w:val="007C1F03"/>
    <w:rsid w:val="007C78CB"/>
    <w:rsid w:val="007D0399"/>
    <w:rsid w:val="007D21DF"/>
    <w:rsid w:val="007E0B64"/>
    <w:rsid w:val="007F2002"/>
    <w:rsid w:val="0080116E"/>
    <w:rsid w:val="008048C9"/>
    <w:rsid w:val="00804D4D"/>
    <w:rsid w:val="00813F0D"/>
    <w:rsid w:val="00823B1E"/>
    <w:rsid w:val="0083671E"/>
    <w:rsid w:val="008379B3"/>
    <w:rsid w:val="00837AB5"/>
    <w:rsid w:val="00840A34"/>
    <w:rsid w:val="00845844"/>
    <w:rsid w:val="008474D3"/>
    <w:rsid w:val="008558C9"/>
    <w:rsid w:val="0085691E"/>
    <w:rsid w:val="00862E3E"/>
    <w:rsid w:val="00863363"/>
    <w:rsid w:val="00866467"/>
    <w:rsid w:val="008766B3"/>
    <w:rsid w:val="008821C8"/>
    <w:rsid w:val="0089112C"/>
    <w:rsid w:val="008920F8"/>
    <w:rsid w:val="008B4D5C"/>
    <w:rsid w:val="008C5858"/>
    <w:rsid w:val="008C77DD"/>
    <w:rsid w:val="008E3F8F"/>
    <w:rsid w:val="008E470C"/>
    <w:rsid w:val="008E74FE"/>
    <w:rsid w:val="008F0C48"/>
    <w:rsid w:val="009248BD"/>
    <w:rsid w:val="009267D4"/>
    <w:rsid w:val="0094036F"/>
    <w:rsid w:val="00963669"/>
    <w:rsid w:val="009645C7"/>
    <w:rsid w:val="009772A4"/>
    <w:rsid w:val="00986F30"/>
    <w:rsid w:val="009B1DF9"/>
    <w:rsid w:val="009C5DF2"/>
    <w:rsid w:val="009D0D10"/>
    <w:rsid w:val="009D4135"/>
    <w:rsid w:val="009D658A"/>
    <w:rsid w:val="009E5E16"/>
    <w:rsid w:val="00A01889"/>
    <w:rsid w:val="00A0662F"/>
    <w:rsid w:val="00A12799"/>
    <w:rsid w:val="00A15DF0"/>
    <w:rsid w:val="00A501EA"/>
    <w:rsid w:val="00A53080"/>
    <w:rsid w:val="00A5662D"/>
    <w:rsid w:val="00A627E0"/>
    <w:rsid w:val="00A62DFC"/>
    <w:rsid w:val="00A635D8"/>
    <w:rsid w:val="00A77008"/>
    <w:rsid w:val="00A77234"/>
    <w:rsid w:val="00AA01EF"/>
    <w:rsid w:val="00AC2276"/>
    <w:rsid w:val="00AC31A5"/>
    <w:rsid w:val="00AC3ECF"/>
    <w:rsid w:val="00AE00C7"/>
    <w:rsid w:val="00AF6D60"/>
    <w:rsid w:val="00AF706A"/>
    <w:rsid w:val="00B10E8F"/>
    <w:rsid w:val="00B12AF4"/>
    <w:rsid w:val="00B13F44"/>
    <w:rsid w:val="00B15CD6"/>
    <w:rsid w:val="00B24419"/>
    <w:rsid w:val="00B2522E"/>
    <w:rsid w:val="00B332E8"/>
    <w:rsid w:val="00B41FEE"/>
    <w:rsid w:val="00B50DC0"/>
    <w:rsid w:val="00B5348D"/>
    <w:rsid w:val="00B5362E"/>
    <w:rsid w:val="00B62FAA"/>
    <w:rsid w:val="00BA3C91"/>
    <w:rsid w:val="00BA6BE6"/>
    <w:rsid w:val="00BB3A1F"/>
    <w:rsid w:val="00BC5AAA"/>
    <w:rsid w:val="00BC6CB2"/>
    <w:rsid w:val="00BD79E7"/>
    <w:rsid w:val="00BE6AE4"/>
    <w:rsid w:val="00BF0BB0"/>
    <w:rsid w:val="00BF1C8F"/>
    <w:rsid w:val="00C008BD"/>
    <w:rsid w:val="00C109E1"/>
    <w:rsid w:val="00C144C5"/>
    <w:rsid w:val="00C14D79"/>
    <w:rsid w:val="00C2263A"/>
    <w:rsid w:val="00C236F7"/>
    <w:rsid w:val="00C25F77"/>
    <w:rsid w:val="00C276C2"/>
    <w:rsid w:val="00C41878"/>
    <w:rsid w:val="00C42802"/>
    <w:rsid w:val="00C578FB"/>
    <w:rsid w:val="00C62103"/>
    <w:rsid w:val="00C70915"/>
    <w:rsid w:val="00C72BB0"/>
    <w:rsid w:val="00C85ACE"/>
    <w:rsid w:val="00CA0D8E"/>
    <w:rsid w:val="00CA4D7C"/>
    <w:rsid w:val="00CE4F3B"/>
    <w:rsid w:val="00D04309"/>
    <w:rsid w:val="00D1595D"/>
    <w:rsid w:val="00D2266C"/>
    <w:rsid w:val="00D46A42"/>
    <w:rsid w:val="00D72087"/>
    <w:rsid w:val="00D740BB"/>
    <w:rsid w:val="00D852D4"/>
    <w:rsid w:val="00DA22AC"/>
    <w:rsid w:val="00DA6C88"/>
    <w:rsid w:val="00DB40F8"/>
    <w:rsid w:val="00DC2DAA"/>
    <w:rsid w:val="00DC4C9D"/>
    <w:rsid w:val="00DE26F8"/>
    <w:rsid w:val="00DE51F9"/>
    <w:rsid w:val="00DF0372"/>
    <w:rsid w:val="00DF2027"/>
    <w:rsid w:val="00E044E4"/>
    <w:rsid w:val="00E25FBE"/>
    <w:rsid w:val="00E2616C"/>
    <w:rsid w:val="00E349F1"/>
    <w:rsid w:val="00E37AE6"/>
    <w:rsid w:val="00E85520"/>
    <w:rsid w:val="00E87EDC"/>
    <w:rsid w:val="00EB1BF1"/>
    <w:rsid w:val="00EB6611"/>
    <w:rsid w:val="00EC5F02"/>
    <w:rsid w:val="00EF7B4B"/>
    <w:rsid w:val="00F05564"/>
    <w:rsid w:val="00F060E8"/>
    <w:rsid w:val="00F11E00"/>
    <w:rsid w:val="00F14774"/>
    <w:rsid w:val="00F16D22"/>
    <w:rsid w:val="00F32B50"/>
    <w:rsid w:val="00F3358A"/>
    <w:rsid w:val="00F40588"/>
    <w:rsid w:val="00F51FA4"/>
    <w:rsid w:val="00F70CE1"/>
    <w:rsid w:val="00F827DC"/>
    <w:rsid w:val="00F87559"/>
    <w:rsid w:val="00FA21D3"/>
    <w:rsid w:val="00FB59D0"/>
    <w:rsid w:val="00FD025C"/>
    <w:rsid w:val="00FD4316"/>
    <w:rsid w:val="00FD706E"/>
    <w:rsid w:val="00FF1F7F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DE5D63A-A2E8-4E2F-908B-1BE93E5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4D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DE51F9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1F9"/>
  </w:style>
  <w:style w:type="paragraph" w:styleId="a8">
    <w:name w:val="footer"/>
    <w:basedOn w:val="a"/>
    <w:link w:val="a9"/>
    <w:uiPriority w:val="99"/>
    <w:unhideWhenUsed/>
    <w:rsid w:val="00DE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1F9"/>
  </w:style>
  <w:style w:type="character" w:customStyle="1" w:styleId="wbformattributevalue">
    <w:name w:val="wbform_attributevalue"/>
    <w:basedOn w:val="a0"/>
    <w:rsid w:val="00DE51F9"/>
  </w:style>
  <w:style w:type="paragraph" w:styleId="aa">
    <w:name w:val="footnote text"/>
    <w:basedOn w:val="a"/>
    <w:link w:val="ab"/>
    <w:uiPriority w:val="99"/>
    <w:semiHidden/>
    <w:unhideWhenUsed/>
    <w:rsid w:val="00571B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1B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1BB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B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7B96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654986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044E4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D226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2266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2266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26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2266C"/>
    <w:rPr>
      <w:b/>
      <w:bCs/>
      <w:sz w:val="20"/>
      <w:szCs w:val="20"/>
    </w:rPr>
  </w:style>
  <w:style w:type="paragraph" w:customStyle="1" w:styleId="ConsPlusNormal">
    <w:name w:val="ConsPlusNormal"/>
    <w:rsid w:val="004A4E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4E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4E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surveys/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B69F-C5F8-403B-841A-DF32FF87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Елизавета Александровна Лобачева</cp:lastModifiedBy>
  <cp:revision>35</cp:revision>
  <cp:lastPrinted>2023-11-20T09:06:00Z</cp:lastPrinted>
  <dcterms:created xsi:type="dcterms:W3CDTF">2023-10-18T14:37:00Z</dcterms:created>
  <dcterms:modified xsi:type="dcterms:W3CDTF">2023-11-20T15:39:00Z</dcterms:modified>
</cp:coreProperties>
</file>